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4F53E" w14:textId="77777777" w:rsidR="000148CB" w:rsidRDefault="000148CB" w:rsidP="000148CB">
      <w:pPr>
        <w:spacing w:before="36"/>
        <w:ind w:left="108"/>
        <w:rPr>
          <w:rFonts w:ascii="HG丸ｺﾞｼｯｸM-PRO" w:eastAsia="HG丸ｺﾞｼｯｸM-PRO"/>
          <w:sz w:val="28"/>
          <w:lang w:eastAsia="ja-JP"/>
        </w:rPr>
      </w:pPr>
      <w:r>
        <w:rPr>
          <w:rFonts w:ascii="HG丸ｺﾞｼｯｸM-PRO" w:eastAsia="HG丸ｺﾞｼｯｸM-PRO" w:hint="eastAsia"/>
          <w:sz w:val="28"/>
          <w:lang w:eastAsia="ja-JP"/>
        </w:rPr>
        <w:t>ご担当の先生へ</w:t>
      </w:r>
    </w:p>
    <w:p w14:paraId="35A134A6" w14:textId="77777777" w:rsidR="000148CB" w:rsidRDefault="000148CB" w:rsidP="000148CB">
      <w:pPr>
        <w:pStyle w:val="a3"/>
        <w:rPr>
          <w:lang w:eastAsia="ja-JP"/>
        </w:rPr>
      </w:pPr>
      <w:r>
        <w:rPr>
          <w:lang w:eastAsia="ja-JP"/>
        </w:rPr>
        <w:br w:type="column"/>
      </w:r>
    </w:p>
    <w:p w14:paraId="046D9814" w14:textId="77777777" w:rsidR="000148CB" w:rsidRDefault="000148CB" w:rsidP="000148CB">
      <w:pPr>
        <w:pStyle w:val="a3"/>
        <w:rPr>
          <w:sz w:val="22"/>
          <w:lang w:eastAsia="ja-JP"/>
        </w:rPr>
      </w:pPr>
    </w:p>
    <w:p w14:paraId="7B6FED96" w14:textId="77777777" w:rsidR="000148CB" w:rsidRDefault="000148CB" w:rsidP="000148CB">
      <w:pPr>
        <w:pStyle w:val="1"/>
        <w:tabs>
          <w:tab w:val="left" w:pos="2757"/>
        </w:tabs>
        <w:ind w:leftChars="800" w:left="1760"/>
        <w:rPr>
          <w:sz w:val="21"/>
          <w:szCs w:val="21"/>
          <w:lang w:eastAsia="ja-JP"/>
        </w:rPr>
      </w:pPr>
      <w:r w:rsidRPr="004634DE">
        <w:rPr>
          <w:sz w:val="21"/>
          <w:szCs w:val="21"/>
          <w:lang w:eastAsia="ja-JP"/>
        </w:rPr>
        <w:t>香川大学医学部附属病院</w:t>
      </w:r>
    </w:p>
    <w:p w14:paraId="0FFA87C9" w14:textId="77777777" w:rsidR="000148CB" w:rsidRPr="004634DE" w:rsidRDefault="000148CB" w:rsidP="000148CB">
      <w:pPr>
        <w:pStyle w:val="1"/>
        <w:tabs>
          <w:tab w:val="left" w:pos="2757"/>
        </w:tabs>
        <w:ind w:leftChars="800" w:left="1760"/>
        <w:rPr>
          <w:sz w:val="21"/>
          <w:szCs w:val="21"/>
          <w:lang w:eastAsia="ja-JP"/>
        </w:rPr>
      </w:pPr>
      <w:r w:rsidRPr="004634DE">
        <w:rPr>
          <w:sz w:val="21"/>
          <w:szCs w:val="21"/>
          <w:lang w:eastAsia="ja-JP"/>
        </w:rPr>
        <w:t>がんゲノム</w:t>
      </w:r>
      <w:r>
        <w:rPr>
          <w:rFonts w:hint="eastAsia"/>
          <w:sz w:val="21"/>
          <w:szCs w:val="21"/>
          <w:lang w:eastAsia="ja-JP"/>
        </w:rPr>
        <w:t>医療</w:t>
      </w:r>
      <w:r w:rsidRPr="004634DE">
        <w:rPr>
          <w:rFonts w:hint="eastAsia"/>
          <w:sz w:val="21"/>
          <w:szCs w:val="21"/>
          <w:lang w:eastAsia="ja-JP"/>
        </w:rPr>
        <w:t>センター</w:t>
      </w:r>
    </w:p>
    <w:p w14:paraId="1937D9E7" w14:textId="77777777" w:rsidR="000148CB" w:rsidRDefault="000148CB" w:rsidP="000148CB">
      <w:pPr>
        <w:rPr>
          <w:lang w:eastAsia="ja-JP"/>
        </w:rPr>
        <w:sectPr w:rsidR="000148CB">
          <w:pgSz w:w="11900" w:h="16850"/>
          <w:pgMar w:top="840" w:right="1020" w:bottom="280" w:left="1140" w:header="720" w:footer="720" w:gutter="0"/>
          <w:cols w:num="2" w:space="720" w:equalWidth="0">
            <w:col w:w="2112" w:space="2768"/>
            <w:col w:w="4860"/>
          </w:cols>
        </w:sectPr>
      </w:pPr>
    </w:p>
    <w:p w14:paraId="0EAF2905" w14:textId="77777777" w:rsidR="000148CB" w:rsidRDefault="000148CB" w:rsidP="000148CB">
      <w:pPr>
        <w:pStyle w:val="a3"/>
        <w:rPr>
          <w:sz w:val="25"/>
          <w:lang w:eastAsia="ja-JP"/>
        </w:rPr>
      </w:pPr>
    </w:p>
    <w:p w14:paraId="70C55DD6" w14:textId="45C1C032" w:rsidR="000148CB" w:rsidRDefault="000148CB" w:rsidP="000148CB">
      <w:pPr>
        <w:pStyle w:val="a3"/>
        <w:spacing w:line="400" w:lineRule="exact"/>
        <w:ind w:left="319"/>
        <w:rPr>
          <w:lang w:eastAsia="ja-JP"/>
        </w:rPr>
      </w:pPr>
      <w:r>
        <w:rPr>
          <w:lang w:eastAsia="ja-JP"/>
        </w:rPr>
        <w:t>この度はがんゲノム</w:t>
      </w:r>
      <w:r w:rsidR="00A12A7B">
        <w:rPr>
          <w:rFonts w:hint="eastAsia"/>
          <w:lang w:eastAsia="ja-JP"/>
        </w:rPr>
        <w:t>医療</w:t>
      </w:r>
      <w:r>
        <w:rPr>
          <w:lang w:eastAsia="ja-JP"/>
        </w:rPr>
        <w:t>外来にご紹介</w:t>
      </w:r>
      <w:r w:rsidR="00681D67">
        <w:rPr>
          <w:rFonts w:hint="eastAsia"/>
          <w:lang w:eastAsia="ja-JP"/>
        </w:rPr>
        <w:t>いただき</w:t>
      </w:r>
      <w:r>
        <w:rPr>
          <w:lang w:eastAsia="ja-JP"/>
        </w:rPr>
        <w:t>、誠に有難うございます。</w:t>
      </w:r>
    </w:p>
    <w:p w14:paraId="5EADBD59" w14:textId="77777777" w:rsidR="000148CB" w:rsidRDefault="000148CB" w:rsidP="000148CB">
      <w:pPr>
        <w:pStyle w:val="a3"/>
        <w:spacing w:line="400" w:lineRule="exact"/>
        <w:ind w:left="108" w:right="218"/>
        <w:rPr>
          <w:spacing w:val="-3"/>
          <w:lang w:eastAsia="ja-JP"/>
        </w:rPr>
      </w:pPr>
      <w:r>
        <w:rPr>
          <w:spacing w:val="-8"/>
          <w:lang w:eastAsia="ja-JP"/>
        </w:rPr>
        <w:t>がんゲノムプロファイリング検査</w:t>
      </w:r>
      <w:r>
        <w:rPr>
          <w:lang w:eastAsia="ja-JP"/>
        </w:rPr>
        <w:t>（</w:t>
      </w:r>
      <w:r>
        <w:rPr>
          <w:spacing w:val="-3"/>
          <w:lang w:eastAsia="ja-JP"/>
        </w:rPr>
        <w:t>がん遺伝子パネル検査</w:t>
      </w:r>
      <w:r>
        <w:rPr>
          <w:spacing w:val="-77"/>
          <w:lang w:eastAsia="ja-JP"/>
        </w:rPr>
        <w:t>）</w:t>
      </w:r>
      <w:r>
        <w:rPr>
          <w:spacing w:val="-3"/>
          <w:lang w:eastAsia="ja-JP"/>
        </w:rPr>
        <w:t>を希望される患者さんがおられる場合、</w:t>
      </w:r>
    </w:p>
    <w:p w14:paraId="4A45DAAB" w14:textId="77777777" w:rsidR="000148CB" w:rsidRDefault="000148CB" w:rsidP="000148CB">
      <w:pPr>
        <w:pStyle w:val="a3"/>
        <w:spacing w:line="400" w:lineRule="exact"/>
        <w:ind w:left="108" w:right="218"/>
        <w:rPr>
          <w:spacing w:val="-6"/>
          <w:lang w:eastAsia="ja-JP"/>
        </w:rPr>
      </w:pPr>
      <w:r>
        <w:rPr>
          <w:spacing w:val="-6"/>
          <w:lang w:eastAsia="ja-JP"/>
        </w:rPr>
        <w:t>以下のチェックリストを用いて適応をご確認いただ</w:t>
      </w:r>
      <w:r>
        <w:rPr>
          <w:rFonts w:hint="eastAsia"/>
          <w:spacing w:val="-6"/>
          <w:lang w:eastAsia="ja-JP"/>
        </w:rPr>
        <w:t>きました</w:t>
      </w:r>
      <w:r>
        <w:rPr>
          <w:spacing w:val="-6"/>
          <w:lang w:eastAsia="ja-JP"/>
        </w:rPr>
        <w:t>上で、次頁「申し込み手順」に従って</w:t>
      </w:r>
    </w:p>
    <w:p w14:paraId="74E2BC11" w14:textId="77777777" w:rsidR="000148CB" w:rsidRDefault="000148CB" w:rsidP="000148CB">
      <w:pPr>
        <w:pStyle w:val="a3"/>
        <w:spacing w:line="400" w:lineRule="exact"/>
        <w:ind w:left="108" w:right="218"/>
        <w:rPr>
          <w:lang w:eastAsia="ja-JP"/>
        </w:rPr>
      </w:pPr>
      <w:r>
        <w:rPr>
          <w:spacing w:val="-6"/>
          <w:lang w:eastAsia="ja-JP"/>
        </w:rPr>
        <w:t>お申し</w:t>
      </w:r>
      <w:r>
        <w:rPr>
          <w:spacing w:val="-4"/>
          <w:lang w:eastAsia="ja-JP"/>
        </w:rPr>
        <w:t>込みをお願いいたします。</w:t>
      </w:r>
    </w:p>
    <w:p w14:paraId="3955D23C" w14:textId="77777777" w:rsidR="000148CB" w:rsidRDefault="000148CB" w:rsidP="000148CB">
      <w:pPr>
        <w:pStyle w:val="a3"/>
        <w:spacing w:before="2"/>
        <w:rPr>
          <w:sz w:val="29"/>
          <w:lang w:eastAsia="ja-JP"/>
        </w:rPr>
      </w:pPr>
    </w:p>
    <w:p w14:paraId="2C6F1D97" w14:textId="77777777" w:rsidR="000148CB" w:rsidRDefault="000148CB" w:rsidP="000148CB">
      <w:pPr>
        <w:pStyle w:val="2"/>
        <w:ind w:left="218"/>
        <w:rPr>
          <w:u w:val="none"/>
          <w:lang w:eastAsia="ja-JP"/>
        </w:rPr>
      </w:pPr>
      <w:r>
        <w:rPr>
          <w:rFonts w:ascii="Times New Roman" w:eastAsia="Times New Roman" w:hAnsi="Times New Roman"/>
          <w:spacing w:val="-53"/>
          <w:lang w:eastAsia="ja-JP"/>
        </w:rPr>
        <w:t xml:space="preserve"> </w:t>
      </w:r>
      <w:r>
        <w:rPr>
          <w:spacing w:val="-3"/>
          <w:lang w:eastAsia="ja-JP"/>
        </w:rPr>
        <w:t>◆当院で現在行っているがんゲノムプロファイリング検査</w:t>
      </w:r>
    </w:p>
    <w:p w14:paraId="2A85E371" w14:textId="0EF3AA28" w:rsidR="009E4040" w:rsidRDefault="009E4040" w:rsidP="009E4040">
      <w:pPr>
        <w:pStyle w:val="a3"/>
        <w:spacing w:before="64"/>
        <w:rPr>
          <w:lang w:eastAsia="ja-JP"/>
        </w:rPr>
      </w:pPr>
      <w:r>
        <w:rPr>
          <w:rFonts w:hint="eastAsia"/>
          <w:lang w:eastAsia="ja-JP"/>
        </w:rPr>
        <w:t xml:space="preserve">　[保険診療</w:t>
      </w:r>
      <w:r>
        <w:rPr>
          <w:lang w:eastAsia="ja-JP"/>
        </w:rPr>
        <w:t xml:space="preserve">] </w:t>
      </w:r>
      <w:r>
        <w:rPr>
          <w:rFonts w:hint="eastAsia"/>
          <w:lang w:eastAsia="ja-JP"/>
        </w:rPr>
        <w:t>初診時：初診料、検査費用</w:t>
      </w:r>
      <w:r w:rsidR="0075448A">
        <w:rPr>
          <w:rFonts w:hint="eastAsia"/>
          <w:lang w:eastAsia="ja-JP"/>
        </w:rPr>
        <w:t xml:space="preserve">　</w:t>
      </w:r>
      <w:r>
        <w:rPr>
          <w:rFonts w:hint="eastAsia"/>
          <w:lang w:eastAsia="ja-JP"/>
        </w:rPr>
        <w:t>4</w:t>
      </w:r>
      <w:r>
        <w:rPr>
          <w:lang w:eastAsia="ja-JP"/>
        </w:rPr>
        <w:t>4,000</w:t>
      </w:r>
      <w:r>
        <w:rPr>
          <w:rFonts w:hint="eastAsia"/>
          <w:lang w:eastAsia="ja-JP"/>
        </w:rPr>
        <w:t>点 等</w:t>
      </w:r>
    </w:p>
    <w:p w14:paraId="22A58FFF" w14:textId="34D378CE" w:rsidR="0090089B" w:rsidRDefault="009E4040" w:rsidP="009E4040">
      <w:pPr>
        <w:pStyle w:val="a3"/>
        <w:spacing w:before="64"/>
        <w:rPr>
          <w:lang w:eastAsia="ja-JP"/>
        </w:rPr>
      </w:pPr>
      <w:r>
        <w:rPr>
          <w:rFonts w:hint="eastAsia"/>
          <w:lang w:eastAsia="ja-JP"/>
        </w:rPr>
        <w:t xml:space="preserve">　　　　　　 結果説明時：外来受診料、結果説明料</w:t>
      </w:r>
      <w:r w:rsidR="0075448A">
        <w:rPr>
          <w:rFonts w:hint="eastAsia"/>
          <w:lang w:eastAsia="ja-JP"/>
        </w:rPr>
        <w:t xml:space="preserve">　</w:t>
      </w:r>
      <w:r>
        <w:rPr>
          <w:rFonts w:hint="eastAsia"/>
          <w:lang w:eastAsia="ja-JP"/>
        </w:rPr>
        <w:t>1</w:t>
      </w:r>
      <w:r>
        <w:rPr>
          <w:lang w:eastAsia="ja-JP"/>
        </w:rPr>
        <w:t>2,000</w:t>
      </w:r>
      <w:r>
        <w:rPr>
          <w:rFonts w:hint="eastAsia"/>
          <w:lang w:eastAsia="ja-JP"/>
        </w:rPr>
        <w:t>点</w:t>
      </w:r>
      <w:r w:rsidR="00806303">
        <w:rPr>
          <w:rFonts w:hint="eastAsia"/>
          <w:lang w:eastAsia="ja-JP"/>
        </w:rPr>
        <w:t>、</w:t>
      </w:r>
    </w:p>
    <w:p w14:paraId="1CD8FAAE" w14:textId="7E5DDB22" w:rsidR="0090089B" w:rsidRDefault="0090089B" w:rsidP="009E4040">
      <w:pPr>
        <w:pStyle w:val="a3"/>
        <w:spacing w:before="64"/>
        <w:rPr>
          <w:lang w:eastAsia="ja-JP"/>
        </w:rPr>
      </w:pPr>
      <w:r>
        <w:rPr>
          <w:rFonts w:hint="eastAsia"/>
          <w:lang w:eastAsia="ja-JP"/>
        </w:rPr>
        <w:t xml:space="preserve">　　　　　　　　　　　　 遺伝性疾患療養指導管理料1</w:t>
      </w:r>
      <w:r w:rsidR="0075448A">
        <w:rPr>
          <w:rFonts w:hint="eastAsia"/>
          <w:lang w:eastAsia="ja-JP"/>
        </w:rPr>
        <w:t xml:space="preserve">　</w:t>
      </w:r>
      <w:r>
        <w:rPr>
          <w:rFonts w:hint="eastAsia"/>
          <w:lang w:eastAsia="ja-JP"/>
        </w:rPr>
        <w:t>300点</w:t>
      </w:r>
      <w:r w:rsidR="0075448A">
        <w:rPr>
          <w:rFonts w:hint="eastAsia"/>
          <w:lang w:eastAsia="ja-JP"/>
        </w:rPr>
        <w:t>、</w:t>
      </w:r>
    </w:p>
    <w:p w14:paraId="06BF7F8D" w14:textId="71ACAAB3" w:rsidR="009E4040" w:rsidRDefault="0090089B" w:rsidP="009E4040">
      <w:pPr>
        <w:pStyle w:val="a3"/>
        <w:spacing w:before="64"/>
        <w:rPr>
          <w:lang w:eastAsia="ja-JP"/>
        </w:rPr>
      </w:pPr>
      <w:r>
        <w:rPr>
          <w:rFonts w:hint="eastAsia"/>
          <w:lang w:eastAsia="ja-JP"/>
        </w:rPr>
        <w:t xml:space="preserve">　　　　　　　　　　　　 遺伝性疾患療養指導管理料2イ</w:t>
      </w:r>
      <w:r w:rsidR="0075448A">
        <w:rPr>
          <w:rFonts w:hint="eastAsia"/>
          <w:lang w:eastAsia="ja-JP"/>
        </w:rPr>
        <w:t xml:space="preserve">　</w:t>
      </w:r>
      <w:r>
        <w:rPr>
          <w:rFonts w:hint="eastAsia"/>
          <w:lang w:eastAsia="ja-JP"/>
        </w:rPr>
        <w:t>7</w:t>
      </w:r>
      <w:r>
        <w:rPr>
          <w:lang w:eastAsia="ja-JP"/>
        </w:rPr>
        <w:t>00</w:t>
      </w:r>
      <w:r>
        <w:rPr>
          <w:rFonts w:hint="eastAsia"/>
          <w:lang w:eastAsia="ja-JP"/>
        </w:rPr>
        <w:t xml:space="preserve">点 </w:t>
      </w:r>
      <w:r w:rsidR="00806303">
        <w:rPr>
          <w:rFonts w:hint="eastAsia"/>
          <w:lang w:eastAsia="ja-JP"/>
        </w:rPr>
        <w:t>等</w:t>
      </w:r>
    </w:p>
    <w:p w14:paraId="31E050D6" w14:textId="55BBED3D" w:rsidR="000148CB" w:rsidRDefault="000148CB" w:rsidP="0020096C">
      <w:pPr>
        <w:pStyle w:val="a3"/>
        <w:spacing w:before="64"/>
        <w:ind w:firstLineChars="300" w:firstLine="630"/>
      </w:pPr>
      <w:r>
        <w:rPr>
          <w:lang w:eastAsia="ja-JP"/>
        </w:rPr>
        <w:t>①</w:t>
      </w:r>
      <w:r w:rsidR="00806303">
        <w:rPr>
          <w:lang w:eastAsia="ja-JP"/>
        </w:rPr>
        <w:t xml:space="preserve"> OncoGuide</w:t>
      </w:r>
      <w:r w:rsidR="00806303" w:rsidRPr="0020096C">
        <w:rPr>
          <w:vertAlign w:val="superscript"/>
          <w:lang w:eastAsia="ja-JP"/>
        </w:rPr>
        <w:t>TM</w:t>
      </w:r>
      <w:r w:rsidR="00806303">
        <w:rPr>
          <w:lang w:eastAsia="ja-JP"/>
        </w:rPr>
        <w:t xml:space="preserve"> </w:t>
      </w:r>
      <w:r>
        <w:rPr>
          <w:lang w:eastAsia="ja-JP"/>
        </w:rPr>
        <w:t>NCCオンコパネル</w:t>
      </w:r>
    </w:p>
    <w:p w14:paraId="355038D3" w14:textId="38D5822D" w:rsidR="000148CB" w:rsidRDefault="000148CB" w:rsidP="00F719CD">
      <w:pPr>
        <w:pStyle w:val="a3"/>
        <w:spacing w:before="52"/>
        <w:ind w:firstLineChars="300" w:firstLine="630"/>
        <w:rPr>
          <w:spacing w:val="-3"/>
          <w:lang w:eastAsia="ja-JP"/>
        </w:rPr>
      </w:pPr>
      <w:r>
        <w:rPr>
          <w:lang w:eastAsia="ja-JP"/>
        </w:rPr>
        <w:t>②</w:t>
      </w:r>
      <w:r w:rsidR="0020096C">
        <w:rPr>
          <w:lang w:eastAsia="ja-JP"/>
        </w:rPr>
        <w:t xml:space="preserve"> </w:t>
      </w:r>
      <w:r>
        <w:rPr>
          <w:lang w:eastAsia="ja-JP"/>
        </w:rPr>
        <w:t>FoundationOne</w:t>
      </w:r>
      <w:r w:rsidR="0020096C" w:rsidRPr="0020096C">
        <w:rPr>
          <w:rFonts w:ascii="ＭＳ 明朝" w:eastAsia="ＭＳ 明朝" w:hAnsi="ＭＳ 明朝" w:cs="ＭＳ 明朝" w:hint="eastAsia"/>
          <w:vertAlign w:val="superscript"/>
          <w:lang w:eastAsia="ja-JP"/>
        </w:rPr>
        <w:t>Ⓡ</w:t>
      </w:r>
      <w:r w:rsidR="0020096C">
        <w:rPr>
          <w:lang w:eastAsia="ja-JP"/>
        </w:rPr>
        <w:t xml:space="preserve"> CDx</w:t>
      </w:r>
      <w:r w:rsidR="0020096C">
        <w:rPr>
          <w:rFonts w:hint="eastAsia"/>
          <w:lang w:eastAsia="ja-JP"/>
        </w:rPr>
        <w:t>がんゲノムプロファイル</w:t>
      </w:r>
    </w:p>
    <w:p w14:paraId="433E6798" w14:textId="29EEBD6E" w:rsidR="000148CB" w:rsidRDefault="000148CB" w:rsidP="00E9441D">
      <w:pPr>
        <w:pStyle w:val="a3"/>
        <w:tabs>
          <w:tab w:val="left" w:pos="7026"/>
        </w:tabs>
        <w:spacing w:before="50"/>
        <w:rPr>
          <w:spacing w:val="-3"/>
          <w:lang w:eastAsia="ja-JP"/>
        </w:rPr>
      </w:pPr>
      <w:r>
        <w:rPr>
          <w:rFonts w:hint="eastAsia"/>
          <w:lang w:eastAsia="ja-JP"/>
        </w:rPr>
        <w:t xml:space="preserve">　　　</w:t>
      </w:r>
      <w:r w:rsidRPr="004634DE">
        <w:rPr>
          <w:rFonts w:hint="eastAsia"/>
          <w:lang w:eastAsia="ja-JP"/>
        </w:rPr>
        <w:t>③</w:t>
      </w:r>
      <w:r w:rsidR="00F719CD">
        <w:rPr>
          <w:rFonts w:hint="eastAsia"/>
          <w:lang w:eastAsia="ja-JP"/>
        </w:rPr>
        <w:t xml:space="preserve"> </w:t>
      </w:r>
      <w:r w:rsidRPr="00900BA8">
        <w:rPr>
          <w:rFonts w:cs="ＭＳ Ｐゴシック"/>
        </w:rPr>
        <w:t>FoundationOne</w:t>
      </w:r>
      <w:r w:rsidR="00E9441D" w:rsidRPr="0020096C">
        <w:rPr>
          <w:rFonts w:ascii="ＭＳ 明朝" w:eastAsia="ＭＳ 明朝" w:hAnsi="ＭＳ 明朝" w:cs="ＭＳ 明朝" w:hint="eastAsia"/>
          <w:vertAlign w:val="superscript"/>
          <w:lang w:eastAsia="ja-JP"/>
        </w:rPr>
        <w:t>Ⓡ</w:t>
      </w:r>
      <w:r w:rsidR="00E9441D">
        <w:rPr>
          <w:rFonts w:ascii="ＭＳ 明朝" w:eastAsia="ＭＳ 明朝" w:hAnsi="ＭＳ 明朝" w:cs="ＭＳ 明朝" w:hint="eastAsia"/>
          <w:vertAlign w:val="superscript"/>
          <w:lang w:eastAsia="ja-JP"/>
        </w:rPr>
        <w:t xml:space="preserve"> </w:t>
      </w:r>
      <w:r w:rsidRPr="00900BA8">
        <w:rPr>
          <w:rFonts w:cs="ＭＳ Ｐゴシック"/>
        </w:rPr>
        <w:t>Liquid</w:t>
      </w:r>
      <w:r w:rsidR="00E9441D">
        <w:rPr>
          <w:rFonts w:cs="ＭＳ Ｐゴシック"/>
        </w:rPr>
        <w:t xml:space="preserve"> CDx</w:t>
      </w:r>
      <w:r w:rsidR="00E9441D">
        <w:rPr>
          <w:rFonts w:cs="ＭＳ Ｐゴシック" w:hint="eastAsia"/>
          <w:lang w:eastAsia="ja-JP"/>
        </w:rPr>
        <w:t>がんゲノムプロファイル</w:t>
      </w:r>
    </w:p>
    <w:p w14:paraId="5BB03396" w14:textId="23C4943A" w:rsidR="000148CB" w:rsidRPr="005F0DD2" w:rsidRDefault="000148CB" w:rsidP="005E5985">
      <w:pPr>
        <w:pStyle w:val="a3"/>
        <w:tabs>
          <w:tab w:val="left" w:pos="7026"/>
        </w:tabs>
        <w:spacing w:before="50"/>
        <w:rPr>
          <w:color w:val="000000" w:themeColor="text1"/>
          <w:spacing w:val="-3"/>
          <w:lang w:eastAsia="ja-JP"/>
        </w:rPr>
      </w:pPr>
      <w:r>
        <w:rPr>
          <w:rFonts w:hint="eastAsia"/>
          <w:spacing w:val="-3"/>
          <w:lang w:eastAsia="ja-JP"/>
        </w:rPr>
        <w:t xml:space="preserve">　　　</w:t>
      </w:r>
      <w:r w:rsidRPr="005F0DD2">
        <w:rPr>
          <w:rFonts w:hint="eastAsia"/>
          <w:color w:val="000000" w:themeColor="text1"/>
          <w:lang w:eastAsia="ja-JP"/>
        </w:rPr>
        <w:t>④</w:t>
      </w:r>
      <w:r w:rsidR="00E9441D">
        <w:rPr>
          <w:rFonts w:hint="eastAsia"/>
          <w:color w:val="000000" w:themeColor="text1"/>
          <w:lang w:eastAsia="ja-JP"/>
        </w:rPr>
        <w:t xml:space="preserve"> </w:t>
      </w:r>
      <w:r w:rsidRPr="005F0DD2">
        <w:rPr>
          <w:rFonts w:hint="eastAsia"/>
          <w:color w:val="000000" w:themeColor="text1"/>
          <w:lang w:eastAsia="ja-JP"/>
        </w:rPr>
        <w:t>Guardant360</w:t>
      </w:r>
      <w:r w:rsidR="00E9441D" w:rsidRPr="0020096C">
        <w:rPr>
          <w:rFonts w:ascii="ＭＳ 明朝" w:eastAsia="ＭＳ 明朝" w:hAnsi="ＭＳ 明朝" w:cs="ＭＳ 明朝" w:hint="eastAsia"/>
          <w:vertAlign w:val="superscript"/>
          <w:lang w:eastAsia="ja-JP"/>
        </w:rPr>
        <w:t>Ⓡ</w:t>
      </w:r>
      <w:r w:rsidR="00E9441D">
        <w:rPr>
          <w:color w:val="000000" w:themeColor="text1"/>
          <w:lang w:eastAsia="ja-JP"/>
        </w:rPr>
        <w:t xml:space="preserve"> CDx</w:t>
      </w:r>
      <w:r w:rsidR="00E9441D">
        <w:rPr>
          <w:rFonts w:hint="eastAsia"/>
          <w:color w:val="000000" w:themeColor="text1"/>
          <w:lang w:eastAsia="ja-JP"/>
        </w:rPr>
        <w:t>がん遺伝子パネル</w:t>
      </w:r>
    </w:p>
    <w:p w14:paraId="39A351ED" w14:textId="3E1BA547" w:rsidR="000148CB" w:rsidRDefault="000148CB" w:rsidP="000148CB">
      <w:pPr>
        <w:pStyle w:val="a3"/>
        <w:tabs>
          <w:tab w:val="left" w:pos="7026"/>
        </w:tabs>
        <w:spacing w:before="50"/>
        <w:rPr>
          <w:color w:val="000000" w:themeColor="text1"/>
          <w:lang w:eastAsia="ja-JP"/>
        </w:rPr>
      </w:pPr>
      <w:r w:rsidRPr="005F0DD2">
        <w:rPr>
          <w:rFonts w:hint="eastAsia"/>
          <w:color w:val="000000" w:themeColor="text1"/>
          <w:spacing w:val="-3"/>
          <w:lang w:eastAsia="ja-JP"/>
        </w:rPr>
        <w:t xml:space="preserve">　　　⑤</w:t>
      </w:r>
      <w:r w:rsidR="005E5985">
        <w:rPr>
          <w:rFonts w:hint="eastAsia"/>
          <w:color w:val="000000" w:themeColor="text1"/>
          <w:spacing w:val="-3"/>
          <w:lang w:eastAsia="ja-JP"/>
        </w:rPr>
        <w:t xml:space="preserve"> </w:t>
      </w:r>
      <w:r w:rsidRPr="005F0DD2">
        <w:rPr>
          <w:rFonts w:hint="eastAsia"/>
          <w:color w:val="000000" w:themeColor="text1"/>
          <w:lang w:eastAsia="ja-JP"/>
        </w:rPr>
        <w:t>G</w:t>
      </w:r>
      <w:r w:rsidRPr="005F0DD2">
        <w:rPr>
          <w:color w:val="000000" w:themeColor="text1"/>
          <w:lang w:eastAsia="ja-JP"/>
        </w:rPr>
        <w:t>enMineTOP</w:t>
      </w:r>
      <w:r w:rsidR="005E5985">
        <w:rPr>
          <w:rFonts w:hint="eastAsia"/>
          <w:color w:val="000000" w:themeColor="text1"/>
          <w:lang w:eastAsia="ja-JP"/>
        </w:rPr>
        <w:t>がんゲノムプロファイリングシステム</w:t>
      </w:r>
    </w:p>
    <w:p w14:paraId="38679B83" w14:textId="77777777" w:rsidR="005E5985" w:rsidRPr="00B8473D" w:rsidRDefault="005E5985" w:rsidP="000148CB">
      <w:pPr>
        <w:pStyle w:val="a3"/>
        <w:tabs>
          <w:tab w:val="left" w:pos="7026"/>
        </w:tabs>
        <w:spacing w:before="50"/>
        <w:rPr>
          <w:spacing w:val="-3"/>
          <w:lang w:eastAsia="ja-JP"/>
        </w:rPr>
      </w:pPr>
    </w:p>
    <w:p w14:paraId="498AB3C9" w14:textId="77777777" w:rsidR="000148CB" w:rsidRPr="00900BA8" w:rsidRDefault="000148CB" w:rsidP="000148CB">
      <w:pPr>
        <w:pStyle w:val="a3"/>
        <w:tabs>
          <w:tab w:val="left" w:pos="7026"/>
        </w:tabs>
        <w:spacing w:before="50"/>
        <w:rPr>
          <w:spacing w:val="-3"/>
          <w:lang w:eastAsia="ja-JP"/>
        </w:rPr>
      </w:pPr>
    </w:p>
    <w:p w14:paraId="691FF2D2" w14:textId="77777777" w:rsidR="000148CB" w:rsidRDefault="000148CB" w:rsidP="000148CB">
      <w:pPr>
        <w:pStyle w:val="2"/>
        <w:ind w:left="0" w:right="3195"/>
        <w:jc w:val="center"/>
        <w:rPr>
          <w:u w:val="none"/>
          <w:lang w:eastAsia="ja-JP"/>
        </w:rPr>
      </w:pPr>
      <w:r>
        <w:rPr>
          <w:spacing w:val="-3"/>
          <w:lang w:eastAsia="ja-JP"/>
        </w:rPr>
        <w:t>◆保険診療でのがんゲノムプロファイリング検査チェックリスト</w:t>
      </w:r>
    </w:p>
    <w:p w14:paraId="09B3431A" w14:textId="77777777" w:rsidR="000148CB" w:rsidRDefault="000148CB" w:rsidP="000148CB">
      <w:pPr>
        <w:pStyle w:val="a5"/>
        <w:numPr>
          <w:ilvl w:val="0"/>
          <w:numId w:val="1"/>
        </w:numPr>
        <w:tabs>
          <w:tab w:val="left" w:pos="851"/>
        </w:tabs>
        <w:ind w:hanging="283"/>
        <w:rPr>
          <w:sz w:val="21"/>
        </w:rPr>
      </w:pPr>
      <w:r>
        <w:rPr>
          <w:sz w:val="21"/>
        </w:rPr>
        <w:t>PS＝0</w:t>
      </w:r>
      <w:r>
        <w:rPr>
          <w:spacing w:val="-8"/>
          <w:sz w:val="21"/>
        </w:rPr>
        <w:t xml:space="preserve"> もしくは </w:t>
      </w:r>
      <w:r>
        <w:rPr>
          <w:sz w:val="21"/>
        </w:rPr>
        <w:t>1</w:t>
      </w:r>
    </w:p>
    <w:p w14:paraId="3D21E3A2" w14:textId="77777777" w:rsidR="000148CB" w:rsidRDefault="000148CB" w:rsidP="000148CB">
      <w:pPr>
        <w:spacing w:before="82"/>
        <w:ind w:left="1130"/>
        <w:rPr>
          <w:rFonts w:ascii="HG丸ｺﾞｼｯｸM-PRO" w:eastAsia="HG丸ｺﾞｼｯｸM-PRO"/>
          <w:sz w:val="16"/>
          <w:lang w:eastAsia="ja-JP"/>
        </w:rPr>
      </w:pPr>
      <w:r>
        <w:rPr>
          <w:rFonts w:ascii="HG丸ｺﾞｼｯｸM-PRO" w:eastAsia="HG丸ｺﾞｼｯｸM-PRO" w:hint="eastAsia"/>
          <w:sz w:val="16"/>
          <w:lang w:eastAsia="ja-JP"/>
        </w:rPr>
        <w:t>PS＝０： まったく問題なく活動できる。発症前と同じ日常生活が制限なく行える。</w:t>
      </w:r>
    </w:p>
    <w:p w14:paraId="5B93531A" w14:textId="2E605716" w:rsidR="000148CB" w:rsidRPr="00FC646D" w:rsidRDefault="000148CB" w:rsidP="00FC646D">
      <w:pPr>
        <w:spacing w:before="76" w:line="326" w:lineRule="auto"/>
        <w:ind w:left="2350" w:right="916" w:hanging="1200"/>
        <w:rPr>
          <w:rFonts w:ascii="HG丸ｺﾞｼｯｸM-PRO" w:eastAsia="HG丸ｺﾞｼｯｸM-PRO"/>
          <w:sz w:val="16"/>
          <w:lang w:eastAsia="ja-JP"/>
        </w:rPr>
      </w:pPr>
      <w:r>
        <w:rPr>
          <w:rFonts w:ascii="HG丸ｺﾞｼｯｸM-PRO" w:eastAsia="HG丸ｺﾞｼｯｸM-PRO" w:hint="eastAsia"/>
          <w:sz w:val="16"/>
          <w:lang w:eastAsia="ja-JP"/>
        </w:rPr>
        <w:t>PS＝</w:t>
      </w:r>
      <w:r>
        <w:rPr>
          <w:rFonts w:ascii="HG丸ｺﾞｼｯｸM-PRO" w:eastAsia="HG丸ｺﾞｼｯｸM-PRO" w:hint="eastAsia"/>
          <w:spacing w:val="-3"/>
          <w:sz w:val="16"/>
          <w:lang w:eastAsia="ja-JP"/>
        </w:rPr>
        <w:t>１： 肉体的に激しい活動は制限されるが、歩行可能で、軽作業や座っての作業は行うことができる。例：軽い家事、事務作業</w:t>
      </w:r>
    </w:p>
    <w:p w14:paraId="3DE7E9F5" w14:textId="77777777" w:rsidR="000148CB" w:rsidRDefault="000148CB" w:rsidP="000148CB">
      <w:pPr>
        <w:pStyle w:val="a5"/>
        <w:numPr>
          <w:ilvl w:val="0"/>
          <w:numId w:val="1"/>
        </w:numPr>
        <w:tabs>
          <w:tab w:val="left" w:pos="851"/>
        </w:tabs>
        <w:spacing w:before="113"/>
        <w:ind w:hanging="283"/>
        <w:rPr>
          <w:sz w:val="21"/>
          <w:lang w:eastAsia="ja-JP"/>
        </w:rPr>
      </w:pPr>
      <w:r>
        <w:rPr>
          <w:spacing w:val="-3"/>
          <w:sz w:val="21"/>
          <w:lang w:eastAsia="ja-JP"/>
        </w:rPr>
        <w:t>結果説明</w:t>
      </w:r>
      <w:r>
        <w:rPr>
          <w:rFonts w:hint="eastAsia"/>
          <w:sz w:val="21"/>
          <w:lang w:eastAsia="ja-JP"/>
        </w:rPr>
        <w:t>が</w:t>
      </w:r>
      <w:bookmarkStart w:id="0" w:name="_Hlk99147414"/>
      <w:r>
        <w:rPr>
          <w:rFonts w:hint="eastAsia"/>
          <w:sz w:val="21"/>
          <w:lang w:eastAsia="ja-JP"/>
        </w:rPr>
        <w:t>1</w:t>
      </w:r>
      <w:r>
        <w:rPr>
          <w:spacing w:val="-6"/>
          <w:sz w:val="21"/>
          <w:lang w:eastAsia="ja-JP"/>
        </w:rPr>
        <w:t>ヶ月半</w:t>
      </w:r>
      <w:r>
        <w:rPr>
          <w:rFonts w:hint="eastAsia"/>
          <w:spacing w:val="-6"/>
          <w:sz w:val="21"/>
          <w:lang w:eastAsia="ja-JP"/>
        </w:rPr>
        <w:t>～</w:t>
      </w:r>
      <w:r>
        <w:rPr>
          <w:rFonts w:hint="eastAsia"/>
          <w:sz w:val="21"/>
          <w:lang w:eastAsia="ja-JP"/>
        </w:rPr>
        <w:t>2</w:t>
      </w:r>
      <w:r>
        <w:rPr>
          <w:spacing w:val="-6"/>
          <w:sz w:val="21"/>
          <w:lang w:eastAsia="ja-JP"/>
        </w:rPr>
        <w:t>ヶ月</w:t>
      </w:r>
      <w:bookmarkEnd w:id="0"/>
      <w:r>
        <w:rPr>
          <w:spacing w:val="-6"/>
          <w:sz w:val="21"/>
          <w:lang w:eastAsia="ja-JP"/>
        </w:rPr>
        <w:t>後</w:t>
      </w:r>
      <w:r>
        <w:rPr>
          <w:rFonts w:hint="eastAsia"/>
          <w:spacing w:val="-3"/>
          <w:sz w:val="21"/>
          <w:lang w:eastAsia="ja-JP"/>
        </w:rPr>
        <w:t>のため、</w:t>
      </w:r>
      <w:r>
        <w:rPr>
          <w:spacing w:val="-3"/>
          <w:sz w:val="21"/>
          <w:lang w:eastAsia="ja-JP"/>
        </w:rPr>
        <w:t>当院外来に受診可能と見込まれる</w:t>
      </w:r>
      <w:r>
        <w:rPr>
          <w:rFonts w:hint="eastAsia"/>
          <w:spacing w:val="-3"/>
          <w:sz w:val="21"/>
          <w:lang w:eastAsia="ja-JP"/>
        </w:rPr>
        <w:t>。</w:t>
      </w:r>
    </w:p>
    <w:p w14:paraId="050729DC" w14:textId="77777777" w:rsidR="000148CB" w:rsidRDefault="000148CB" w:rsidP="000148CB">
      <w:pPr>
        <w:pStyle w:val="a5"/>
        <w:numPr>
          <w:ilvl w:val="0"/>
          <w:numId w:val="1"/>
        </w:numPr>
        <w:tabs>
          <w:tab w:val="left" w:pos="851"/>
        </w:tabs>
        <w:ind w:hanging="283"/>
        <w:rPr>
          <w:sz w:val="21"/>
          <w:lang w:eastAsia="ja-JP"/>
        </w:rPr>
      </w:pPr>
      <w:r>
        <w:rPr>
          <w:spacing w:val="-3"/>
          <w:sz w:val="21"/>
          <w:lang w:eastAsia="ja-JP"/>
        </w:rPr>
        <w:t>悪性固形腫瘍と診断されている</w:t>
      </w:r>
      <w:r>
        <w:rPr>
          <w:rFonts w:hint="eastAsia"/>
          <w:spacing w:val="-3"/>
          <w:sz w:val="21"/>
          <w:lang w:eastAsia="ja-JP"/>
        </w:rPr>
        <w:t>。</w:t>
      </w:r>
    </w:p>
    <w:p w14:paraId="7EDD85D4" w14:textId="54D83D1B" w:rsidR="000148CB" w:rsidRDefault="000148CB" w:rsidP="000148CB">
      <w:pPr>
        <w:pStyle w:val="a5"/>
        <w:numPr>
          <w:ilvl w:val="0"/>
          <w:numId w:val="1"/>
        </w:numPr>
        <w:tabs>
          <w:tab w:val="left" w:pos="851"/>
        </w:tabs>
        <w:ind w:hanging="283"/>
        <w:rPr>
          <w:sz w:val="21"/>
          <w:lang w:eastAsia="ja-JP"/>
        </w:rPr>
      </w:pPr>
      <w:r>
        <w:rPr>
          <w:spacing w:val="-3"/>
          <w:sz w:val="21"/>
          <w:lang w:eastAsia="ja-JP"/>
        </w:rPr>
        <w:t>提出できる腫瘍組織検体があるもしくは再生検が可能である</w:t>
      </w:r>
      <w:r>
        <w:rPr>
          <w:rFonts w:hint="eastAsia"/>
          <w:spacing w:val="-3"/>
          <w:sz w:val="21"/>
          <w:lang w:eastAsia="ja-JP"/>
        </w:rPr>
        <w:t>。　※①、②</w:t>
      </w:r>
      <w:r w:rsidR="001A5931">
        <w:rPr>
          <w:rFonts w:hint="eastAsia"/>
          <w:spacing w:val="-3"/>
          <w:sz w:val="21"/>
          <w:lang w:eastAsia="ja-JP"/>
        </w:rPr>
        <w:t>、⑤</w:t>
      </w:r>
      <w:r>
        <w:rPr>
          <w:rFonts w:hint="eastAsia"/>
          <w:spacing w:val="-3"/>
          <w:sz w:val="21"/>
          <w:lang w:eastAsia="ja-JP"/>
        </w:rPr>
        <w:t>の場合</w:t>
      </w:r>
    </w:p>
    <w:p w14:paraId="13641CF7" w14:textId="77777777" w:rsidR="000148CB" w:rsidRDefault="000148CB" w:rsidP="000148CB">
      <w:pPr>
        <w:pStyle w:val="a5"/>
        <w:numPr>
          <w:ilvl w:val="0"/>
          <w:numId w:val="1"/>
        </w:numPr>
        <w:tabs>
          <w:tab w:val="left" w:pos="851"/>
        </w:tabs>
        <w:spacing w:before="113"/>
        <w:ind w:hanging="283"/>
        <w:rPr>
          <w:sz w:val="21"/>
          <w:lang w:eastAsia="ja-JP"/>
        </w:rPr>
      </w:pPr>
      <w:r>
        <w:rPr>
          <w:spacing w:val="-3"/>
          <w:sz w:val="21"/>
          <w:lang w:eastAsia="ja-JP"/>
        </w:rPr>
        <w:t>治癒切除不能または再発の病変を有し以下のいずれかの条件に該当する</w:t>
      </w:r>
      <w:r>
        <w:rPr>
          <w:rFonts w:hint="eastAsia"/>
          <w:spacing w:val="-3"/>
          <w:sz w:val="21"/>
          <w:lang w:eastAsia="ja-JP"/>
        </w:rPr>
        <w:t>。</w:t>
      </w:r>
    </w:p>
    <w:p w14:paraId="02B7E875" w14:textId="77777777" w:rsidR="000148CB" w:rsidRDefault="000148CB" w:rsidP="000148CB">
      <w:pPr>
        <w:pStyle w:val="a5"/>
        <w:numPr>
          <w:ilvl w:val="1"/>
          <w:numId w:val="1"/>
        </w:numPr>
        <w:tabs>
          <w:tab w:val="left" w:pos="1270"/>
        </w:tabs>
        <w:rPr>
          <w:sz w:val="21"/>
        </w:rPr>
      </w:pPr>
      <w:r>
        <w:rPr>
          <w:spacing w:val="-3"/>
          <w:sz w:val="21"/>
        </w:rPr>
        <w:t>原発不明がん</w:t>
      </w:r>
    </w:p>
    <w:p w14:paraId="645D70DF" w14:textId="77777777" w:rsidR="000148CB" w:rsidRDefault="000148CB" w:rsidP="000148CB">
      <w:pPr>
        <w:pStyle w:val="a5"/>
        <w:numPr>
          <w:ilvl w:val="1"/>
          <w:numId w:val="1"/>
        </w:numPr>
        <w:tabs>
          <w:tab w:val="left" w:pos="1270"/>
        </w:tabs>
        <w:rPr>
          <w:sz w:val="21"/>
          <w:lang w:eastAsia="ja-JP"/>
        </w:rPr>
      </w:pPr>
      <w:r>
        <w:rPr>
          <w:spacing w:val="-3"/>
          <w:sz w:val="21"/>
          <w:lang w:eastAsia="ja-JP"/>
        </w:rPr>
        <w:t>標準治療がない（</w:t>
      </w:r>
      <w:r>
        <w:rPr>
          <w:spacing w:val="-1"/>
          <w:sz w:val="21"/>
          <w:lang w:eastAsia="ja-JP"/>
        </w:rPr>
        <w:t>希少がん</w:t>
      </w:r>
      <w:r>
        <w:rPr>
          <w:sz w:val="21"/>
          <w:lang w:eastAsia="ja-JP"/>
        </w:rPr>
        <w:t>）</w:t>
      </w:r>
    </w:p>
    <w:p w14:paraId="6FC006D5" w14:textId="3A714C1D" w:rsidR="000148CB" w:rsidRDefault="000148CB" w:rsidP="000148CB">
      <w:pPr>
        <w:pStyle w:val="a5"/>
        <w:numPr>
          <w:ilvl w:val="1"/>
          <w:numId w:val="1"/>
        </w:numPr>
        <w:tabs>
          <w:tab w:val="left" w:pos="1270"/>
        </w:tabs>
        <w:spacing w:before="113"/>
        <w:rPr>
          <w:sz w:val="21"/>
          <w:lang w:eastAsia="ja-JP"/>
        </w:rPr>
      </w:pPr>
      <w:r>
        <w:rPr>
          <w:spacing w:val="-3"/>
          <w:sz w:val="21"/>
          <w:lang w:eastAsia="ja-JP"/>
        </w:rPr>
        <w:t>標準治療が終了している</w:t>
      </w:r>
    </w:p>
    <w:p w14:paraId="34D318D5" w14:textId="2781D26C" w:rsidR="000148CB" w:rsidRDefault="000148CB" w:rsidP="000148CB">
      <w:pPr>
        <w:pStyle w:val="a5"/>
        <w:numPr>
          <w:ilvl w:val="1"/>
          <w:numId w:val="1"/>
        </w:numPr>
        <w:tabs>
          <w:tab w:val="left" w:pos="1270"/>
        </w:tabs>
        <w:rPr>
          <w:sz w:val="21"/>
          <w:lang w:eastAsia="ja-JP"/>
        </w:rPr>
      </w:pPr>
      <w:r>
        <w:rPr>
          <w:spacing w:val="-3"/>
          <w:sz w:val="21"/>
          <w:lang w:eastAsia="ja-JP"/>
        </w:rPr>
        <w:t>標準治療の終了が見込まれる</w:t>
      </w:r>
    </w:p>
    <w:p w14:paraId="216C7C2C" w14:textId="77777777" w:rsidR="000148CB" w:rsidRDefault="000148CB" w:rsidP="000148CB">
      <w:pPr>
        <w:pStyle w:val="a5"/>
        <w:numPr>
          <w:ilvl w:val="0"/>
          <w:numId w:val="1"/>
        </w:numPr>
        <w:tabs>
          <w:tab w:val="left" w:pos="851"/>
        </w:tabs>
        <w:ind w:hanging="283"/>
        <w:rPr>
          <w:sz w:val="21"/>
          <w:lang w:eastAsia="ja-JP"/>
        </w:rPr>
      </w:pPr>
      <w:r>
        <w:rPr>
          <w:spacing w:val="-3"/>
          <w:sz w:val="21"/>
          <w:lang w:eastAsia="ja-JP"/>
        </w:rPr>
        <w:t>（検査結果により推奨される</w:t>
      </w:r>
      <w:r>
        <w:rPr>
          <w:sz w:val="21"/>
          <w:lang w:eastAsia="ja-JP"/>
        </w:rPr>
        <w:t>）</w:t>
      </w:r>
      <w:r>
        <w:rPr>
          <w:spacing w:val="-3"/>
          <w:sz w:val="21"/>
          <w:lang w:eastAsia="ja-JP"/>
        </w:rPr>
        <w:t>治験・臨床試験・適応外使用等へ進める見込みがある</w:t>
      </w:r>
      <w:r>
        <w:rPr>
          <w:rFonts w:hint="eastAsia"/>
          <w:spacing w:val="-3"/>
          <w:sz w:val="21"/>
          <w:lang w:eastAsia="ja-JP"/>
        </w:rPr>
        <w:t>。</w:t>
      </w:r>
    </w:p>
    <w:p w14:paraId="59E460D3" w14:textId="77777777" w:rsidR="000148CB" w:rsidRDefault="000148CB" w:rsidP="000148CB">
      <w:pPr>
        <w:pStyle w:val="a3"/>
        <w:rPr>
          <w:sz w:val="20"/>
          <w:lang w:eastAsia="ja-JP"/>
        </w:rPr>
      </w:pPr>
    </w:p>
    <w:p w14:paraId="29636B60" w14:textId="77777777" w:rsidR="000148CB" w:rsidRPr="008457D4" w:rsidRDefault="000148CB" w:rsidP="000148CB">
      <w:pPr>
        <w:pStyle w:val="a3"/>
        <w:rPr>
          <w:sz w:val="20"/>
          <w:lang w:eastAsia="ja-JP"/>
        </w:rPr>
      </w:pPr>
    </w:p>
    <w:p w14:paraId="661B0ADA" w14:textId="77777777" w:rsidR="000148CB" w:rsidRPr="00B8473D" w:rsidRDefault="000148CB" w:rsidP="000148CB">
      <w:pPr>
        <w:pStyle w:val="a3"/>
        <w:spacing w:before="8"/>
        <w:rPr>
          <w:sz w:val="20"/>
          <w:szCs w:val="20"/>
          <w:lang w:eastAsia="ja-JP"/>
        </w:rPr>
      </w:pPr>
    </w:p>
    <w:p w14:paraId="367C4A40" w14:textId="77777777" w:rsidR="000148CB" w:rsidRDefault="000148CB" w:rsidP="000148CB">
      <w:pPr>
        <w:ind w:right="3336"/>
        <w:jc w:val="center"/>
        <w:rPr>
          <w:rFonts w:ascii="HG丸ｺﾞｼｯｸM-PRO" w:eastAsia="HG丸ｺﾞｼｯｸM-PRO" w:hAnsi="HG丸ｺﾞｼｯｸM-PRO"/>
          <w:b/>
          <w:lang w:eastAsia="ja-JP"/>
        </w:rPr>
      </w:pPr>
      <w:r>
        <w:rPr>
          <w:rFonts w:ascii="Times New Roman" w:eastAsia="Times New Roman" w:hAnsi="Times New Roman"/>
          <w:b/>
          <w:spacing w:val="-56"/>
          <w:u w:val="single"/>
          <w:lang w:eastAsia="ja-JP"/>
        </w:rPr>
        <w:t xml:space="preserve"> </w:t>
      </w:r>
      <w:r>
        <w:rPr>
          <w:rFonts w:ascii="HG丸ｺﾞｼｯｸM-PRO" w:eastAsia="HG丸ｺﾞｼｯｸM-PRO" w:hAnsi="HG丸ｺﾞｼｯｸM-PRO" w:hint="eastAsia"/>
          <w:b/>
          <w:u w:val="single"/>
          <w:lang w:eastAsia="ja-JP"/>
        </w:rPr>
        <w:t>◆がんゲノムプロファイリング検査を受けられる場合の留意点</w:t>
      </w:r>
    </w:p>
    <w:p w14:paraId="59395928" w14:textId="77777777" w:rsidR="000148CB" w:rsidRDefault="000148CB" w:rsidP="000148CB">
      <w:pPr>
        <w:pStyle w:val="a3"/>
        <w:spacing w:line="400" w:lineRule="exact"/>
        <w:ind w:firstLineChars="250" w:firstLine="525"/>
        <w:rPr>
          <w:u w:val="single"/>
          <w:lang w:eastAsia="ja-JP"/>
        </w:rPr>
      </w:pPr>
      <w:r>
        <w:rPr>
          <w:u w:val="single"/>
          <w:lang w:eastAsia="ja-JP"/>
        </w:rPr>
        <w:t>がんゲノム医療は保険診療となりましたが、適応のある方は限られており、また実際の治療に</w:t>
      </w:r>
    </w:p>
    <w:p w14:paraId="081E408E" w14:textId="77777777" w:rsidR="000148CB" w:rsidRDefault="000148CB" w:rsidP="000148CB">
      <w:pPr>
        <w:pStyle w:val="a3"/>
        <w:spacing w:line="400" w:lineRule="exact"/>
        <w:ind w:firstLineChars="100" w:firstLine="210"/>
        <w:rPr>
          <w:lang w:eastAsia="ja-JP"/>
        </w:rPr>
      </w:pPr>
      <w:r>
        <w:rPr>
          <w:u w:val="single"/>
          <w:lang w:eastAsia="ja-JP"/>
        </w:rPr>
        <w:t>結</w:t>
      </w:r>
      <w:r>
        <w:rPr>
          <w:rFonts w:hint="eastAsia"/>
          <w:u w:val="single"/>
          <w:lang w:eastAsia="ja-JP"/>
        </w:rPr>
        <w:t>び</w:t>
      </w:r>
      <w:r>
        <w:rPr>
          <w:spacing w:val="-2"/>
          <w:u w:val="single"/>
          <w:lang w:eastAsia="ja-JP"/>
        </w:rPr>
        <w:t>付く方も多くはないのが現状です。</w:t>
      </w:r>
      <w:r>
        <w:rPr>
          <w:spacing w:val="-2"/>
          <w:lang w:eastAsia="ja-JP"/>
        </w:rPr>
        <w:t>香川大学医学部附属病院へご紹介くださった患者さんには、</w:t>
      </w:r>
    </w:p>
    <w:p w14:paraId="0B9F4614" w14:textId="77777777" w:rsidR="000148CB" w:rsidRDefault="000148CB" w:rsidP="000148CB">
      <w:pPr>
        <w:pStyle w:val="a3"/>
        <w:kinsoku w:val="0"/>
        <w:spacing w:line="400" w:lineRule="exact"/>
        <w:ind w:leftChars="100" w:left="220" w:right="380"/>
        <w:rPr>
          <w:lang w:eastAsia="ja-JP"/>
        </w:rPr>
      </w:pPr>
      <w:r>
        <w:rPr>
          <w:lang w:eastAsia="ja-JP"/>
        </w:rPr>
        <w:t>充分この点についてお話させていただいた後に検査へ進みますが、事前に下記項目について</w:t>
      </w:r>
      <w:r>
        <w:rPr>
          <w:rFonts w:hint="eastAsia"/>
          <w:lang w:eastAsia="ja-JP"/>
        </w:rPr>
        <w:t>貴院でも</w:t>
      </w:r>
      <w:r>
        <w:rPr>
          <w:lang w:eastAsia="ja-JP"/>
        </w:rPr>
        <w:t>ご確認くださいますようお願い申し上げます</w:t>
      </w:r>
      <w:r>
        <w:rPr>
          <w:rFonts w:hint="eastAsia"/>
          <w:lang w:eastAsia="ja-JP"/>
        </w:rPr>
        <w:t>。</w:t>
      </w:r>
    </w:p>
    <w:p w14:paraId="4C96CC58" w14:textId="4C398880" w:rsidR="00DA4701" w:rsidRDefault="00DA4701" w:rsidP="000148CB">
      <w:pPr>
        <w:pStyle w:val="a3"/>
        <w:kinsoku w:val="0"/>
        <w:spacing w:line="400" w:lineRule="exact"/>
        <w:ind w:leftChars="100" w:left="220" w:right="380"/>
        <w:rPr>
          <w:lang w:eastAsia="ja-JP"/>
        </w:rPr>
      </w:pPr>
    </w:p>
    <w:p w14:paraId="563665C6" w14:textId="77777777" w:rsidR="006C12DC" w:rsidRDefault="006C12DC" w:rsidP="000148CB">
      <w:pPr>
        <w:pStyle w:val="a3"/>
        <w:kinsoku w:val="0"/>
        <w:spacing w:line="400" w:lineRule="exact"/>
        <w:ind w:leftChars="100" w:left="220" w:right="380"/>
        <w:rPr>
          <w:lang w:eastAsia="ja-JP"/>
        </w:rPr>
      </w:pPr>
    </w:p>
    <w:p w14:paraId="78503378" w14:textId="77777777" w:rsidR="00495D05" w:rsidRPr="00DB3B2A" w:rsidRDefault="00495D05" w:rsidP="009E12D6">
      <w:pPr>
        <w:pStyle w:val="a5"/>
        <w:numPr>
          <w:ilvl w:val="0"/>
          <w:numId w:val="1"/>
        </w:numPr>
        <w:tabs>
          <w:tab w:val="left" w:pos="817"/>
        </w:tabs>
        <w:snapToGrid w:val="0"/>
        <w:spacing w:before="52"/>
        <w:ind w:right="261" w:hanging="281"/>
        <w:rPr>
          <w:sz w:val="21"/>
          <w:lang w:eastAsia="ja-JP"/>
        </w:rPr>
      </w:pPr>
      <w:r w:rsidRPr="00DB3B2A">
        <w:rPr>
          <w:spacing w:val="-1"/>
          <w:sz w:val="21"/>
          <w:lang w:eastAsia="ja-JP"/>
        </w:rPr>
        <w:t>がんゲノムプロファイリング検査は、治療経過や患者さんの健康状態によっては保険診療で</w:t>
      </w:r>
      <w:r>
        <w:rPr>
          <w:spacing w:val="-4"/>
          <w:sz w:val="21"/>
          <w:lang w:eastAsia="ja-JP"/>
        </w:rPr>
        <w:t>行えない場合があります。</w:t>
      </w:r>
      <w:r>
        <w:rPr>
          <w:sz w:val="21"/>
          <w:u w:val="single"/>
          <w:lang w:eastAsia="ja-JP"/>
        </w:rPr>
        <w:t>事前判断はできないため</w:t>
      </w:r>
      <w:r>
        <w:rPr>
          <w:spacing w:val="-7"/>
          <w:sz w:val="21"/>
          <w:lang w:eastAsia="ja-JP"/>
        </w:rPr>
        <w:t>、香川大学医学部附属病院に受診され、</w:t>
      </w:r>
    </w:p>
    <w:p w14:paraId="496FF0B8" w14:textId="489A34DE" w:rsidR="00495D05" w:rsidRDefault="00495D05" w:rsidP="009E12D6">
      <w:pPr>
        <w:pStyle w:val="a5"/>
        <w:tabs>
          <w:tab w:val="left" w:pos="817"/>
        </w:tabs>
        <w:snapToGrid w:val="0"/>
        <w:spacing w:before="52"/>
        <w:ind w:right="261" w:firstLine="0"/>
        <w:rPr>
          <w:sz w:val="21"/>
          <w:lang w:eastAsia="ja-JP"/>
        </w:rPr>
      </w:pPr>
      <w:r>
        <w:rPr>
          <w:spacing w:val="-7"/>
          <w:sz w:val="21"/>
          <w:lang w:eastAsia="ja-JP"/>
        </w:rPr>
        <w:t>診察をお受けいただいた後に決定します。</w:t>
      </w:r>
    </w:p>
    <w:p w14:paraId="56BDCE10" w14:textId="1F3810D2" w:rsidR="00495D05" w:rsidRPr="00DB2162" w:rsidRDefault="00495D05" w:rsidP="009E12D6">
      <w:pPr>
        <w:pStyle w:val="a5"/>
        <w:numPr>
          <w:ilvl w:val="0"/>
          <w:numId w:val="1"/>
        </w:numPr>
        <w:tabs>
          <w:tab w:val="left" w:pos="817"/>
        </w:tabs>
        <w:snapToGrid w:val="0"/>
        <w:spacing w:beforeLines="50" w:before="120"/>
        <w:ind w:right="326" w:hanging="284"/>
        <w:rPr>
          <w:sz w:val="21"/>
          <w:szCs w:val="21"/>
          <w:lang w:eastAsia="ja-JP"/>
        </w:rPr>
      </w:pPr>
      <w:r w:rsidRPr="00DB2162">
        <w:rPr>
          <w:sz w:val="21"/>
          <w:szCs w:val="21"/>
          <w:lang w:eastAsia="ja-JP"/>
        </w:rPr>
        <w:t>検査を受けてから結果をお話できるまでに</w:t>
      </w:r>
      <w:r w:rsidRPr="00DB2162">
        <w:rPr>
          <w:spacing w:val="10"/>
          <w:sz w:val="21"/>
          <w:szCs w:val="21"/>
          <w:u w:val="single"/>
          <w:lang w:eastAsia="ja-JP"/>
        </w:rPr>
        <w:t>約1ヶ月半～2ヶ月</w:t>
      </w:r>
      <w:r w:rsidRPr="00DB2162">
        <w:rPr>
          <w:spacing w:val="-1"/>
          <w:sz w:val="21"/>
          <w:szCs w:val="21"/>
          <w:lang w:eastAsia="ja-JP"/>
        </w:rPr>
        <w:t>かかります。標準治療が終了して</w:t>
      </w:r>
      <w:r w:rsidRPr="00DB2162">
        <w:rPr>
          <w:spacing w:val="-11"/>
          <w:sz w:val="21"/>
          <w:szCs w:val="21"/>
          <w:lang w:eastAsia="ja-JP"/>
        </w:rPr>
        <w:t>いる患者さんは、予後が厳しいケースも多いため、結果をお待ちいただく間に体調が悪化</w:t>
      </w:r>
      <w:r w:rsidRPr="00DB2162">
        <w:rPr>
          <w:spacing w:val="-2"/>
          <w:sz w:val="21"/>
          <w:szCs w:val="21"/>
          <w:lang w:eastAsia="ja-JP"/>
        </w:rPr>
        <w:t>し、患者さんご自身が結果を聞きに来ることができないこともあります。保険請求の都合</w:t>
      </w:r>
      <w:r w:rsidRPr="00DB2162">
        <w:rPr>
          <w:spacing w:val="-10"/>
          <w:sz w:val="21"/>
          <w:szCs w:val="21"/>
          <w:lang w:eastAsia="ja-JP"/>
        </w:rPr>
        <w:t>上、保険診療でのがんゲノムプロファイリング検査は、結果説明に患者さん自身がご来院い</w:t>
      </w:r>
      <w:r w:rsidRPr="00DB2162">
        <w:rPr>
          <w:sz w:val="21"/>
          <w:szCs w:val="21"/>
          <w:lang w:eastAsia="ja-JP"/>
        </w:rPr>
        <w:t>ただける方に限らせていただいております。</w:t>
      </w:r>
    </w:p>
    <w:p w14:paraId="4A972383" w14:textId="77777777" w:rsidR="00495D05" w:rsidRDefault="00495D05" w:rsidP="009E12D6">
      <w:pPr>
        <w:pStyle w:val="a5"/>
        <w:numPr>
          <w:ilvl w:val="0"/>
          <w:numId w:val="1"/>
        </w:numPr>
        <w:tabs>
          <w:tab w:val="left" w:pos="817"/>
        </w:tabs>
        <w:snapToGrid w:val="0"/>
        <w:spacing w:beforeLines="50" w:before="120"/>
        <w:ind w:left="817" w:hanging="284"/>
        <w:rPr>
          <w:sz w:val="21"/>
          <w:lang w:eastAsia="ja-JP"/>
        </w:rPr>
      </w:pPr>
      <w:r>
        <w:rPr>
          <w:sz w:val="21"/>
          <w:lang w:eastAsia="ja-JP"/>
        </w:rPr>
        <w:t>上記金額に検査後の治療費は含まれておりません。</w:t>
      </w:r>
    </w:p>
    <w:p w14:paraId="233A416B" w14:textId="77777777" w:rsidR="00495D05" w:rsidRDefault="00495D05" w:rsidP="009E12D6">
      <w:pPr>
        <w:pStyle w:val="a5"/>
        <w:numPr>
          <w:ilvl w:val="0"/>
          <w:numId w:val="1"/>
        </w:numPr>
        <w:tabs>
          <w:tab w:val="left" w:pos="817"/>
        </w:tabs>
        <w:snapToGrid w:val="0"/>
        <w:spacing w:beforeLines="80" w:before="192"/>
        <w:ind w:left="817" w:right="386" w:hanging="284"/>
        <w:jc w:val="both"/>
        <w:rPr>
          <w:sz w:val="21"/>
          <w:lang w:eastAsia="ja-JP"/>
        </w:rPr>
      </w:pPr>
      <w:r>
        <w:rPr>
          <w:sz w:val="21"/>
          <w:lang w:eastAsia="ja-JP"/>
        </w:rPr>
        <w:t xml:space="preserve">検査の結果、治療に結び付く可能性がある方は </w:t>
      </w:r>
      <w:r>
        <w:rPr>
          <w:sz w:val="21"/>
          <w:u w:val="single"/>
          <w:lang w:eastAsia="ja-JP"/>
        </w:rPr>
        <w:t>1</w:t>
      </w:r>
      <w:r>
        <w:rPr>
          <w:spacing w:val="10"/>
          <w:sz w:val="21"/>
          <w:u w:val="single"/>
          <w:lang w:eastAsia="ja-JP"/>
        </w:rPr>
        <w:t xml:space="preserve"> 割</w:t>
      </w:r>
      <w:r>
        <w:rPr>
          <w:spacing w:val="-1"/>
          <w:sz w:val="21"/>
          <w:lang w:eastAsia="ja-JP"/>
        </w:rPr>
        <w:t>です。また、効く可能性がある薬剤が</w:t>
      </w:r>
      <w:r>
        <w:rPr>
          <w:spacing w:val="-7"/>
          <w:sz w:val="21"/>
          <w:lang w:eastAsia="ja-JP"/>
        </w:rPr>
        <w:t>見つかっても、</w:t>
      </w:r>
      <w:r>
        <w:rPr>
          <w:sz w:val="21"/>
          <w:u w:val="single"/>
          <w:lang w:eastAsia="ja-JP"/>
        </w:rPr>
        <w:t>保険適応外</w:t>
      </w:r>
      <w:r>
        <w:rPr>
          <w:spacing w:val="-9"/>
          <w:sz w:val="21"/>
          <w:lang w:eastAsia="ja-JP"/>
        </w:rPr>
        <w:t>のことがあり、保険適応外の薬剤を用いる場合には、高額の薬剤</w:t>
      </w:r>
      <w:r>
        <w:rPr>
          <w:sz w:val="21"/>
          <w:lang w:eastAsia="ja-JP"/>
        </w:rPr>
        <w:t>費を含めた治療費が必要となる可能性があります。</w:t>
      </w:r>
    </w:p>
    <w:p w14:paraId="0CEC5DC5" w14:textId="78E13027" w:rsidR="00495D05" w:rsidRDefault="00495D05" w:rsidP="009E12D6">
      <w:pPr>
        <w:pStyle w:val="a5"/>
        <w:numPr>
          <w:ilvl w:val="0"/>
          <w:numId w:val="1"/>
        </w:numPr>
        <w:tabs>
          <w:tab w:val="left" w:pos="817"/>
        </w:tabs>
        <w:snapToGrid w:val="0"/>
        <w:spacing w:beforeLines="50" w:before="120"/>
        <w:ind w:left="817" w:hanging="284"/>
        <w:rPr>
          <w:sz w:val="21"/>
          <w:lang w:eastAsia="ja-JP"/>
        </w:rPr>
      </w:pPr>
      <w:r>
        <w:rPr>
          <w:sz w:val="21"/>
          <w:lang w:eastAsia="ja-JP"/>
        </w:rPr>
        <w:t>検査後の治療に関して、該当する治験等がない場合は、原則紹介医</w:t>
      </w:r>
      <w:r w:rsidR="0087185F">
        <w:rPr>
          <w:rFonts w:hint="eastAsia"/>
          <w:sz w:val="21"/>
          <w:lang w:eastAsia="ja-JP"/>
        </w:rPr>
        <w:t>の先生</w:t>
      </w:r>
      <w:r>
        <w:rPr>
          <w:sz w:val="21"/>
          <w:lang w:eastAsia="ja-JP"/>
        </w:rPr>
        <w:t>にお願いしております。</w:t>
      </w:r>
    </w:p>
    <w:p w14:paraId="62D6155F" w14:textId="6476B8BB" w:rsidR="00495D05" w:rsidRDefault="00495D05" w:rsidP="009E12D6">
      <w:pPr>
        <w:pStyle w:val="a5"/>
        <w:numPr>
          <w:ilvl w:val="0"/>
          <w:numId w:val="1"/>
        </w:numPr>
        <w:tabs>
          <w:tab w:val="left" w:pos="817"/>
        </w:tabs>
        <w:snapToGrid w:val="0"/>
        <w:spacing w:beforeLines="50" w:before="120"/>
        <w:ind w:left="817" w:right="386" w:hanging="284"/>
        <w:rPr>
          <w:sz w:val="21"/>
          <w:lang w:eastAsia="ja-JP"/>
        </w:rPr>
      </w:pPr>
      <w:r>
        <w:rPr>
          <w:spacing w:val="-11"/>
          <w:sz w:val="21"/>
          <w:lang w:eastAsia="ja-JP"/>
        </w:rPr>
        <w:t>上記について、</w:t>
      </w:r>
      <w:r w:rsidR="00930F98">
        <w:rPr>
          <w:rFonts w:hint="eastAsia"/>
          <w:spacing w:val="-11"/>
          <w:sz w:val="21"/>
          <w:lang w:eastAsia="ja-JP"/>
        </w:rPr>
        <w:t>ご本人様へご説明いたします。なお、ご家族の方のご同席は必須ではありません。</w:t>
      </w:r>
    </w:p>
    <w:p w14:paraId="4F89FE4D" w14:textId="77777777" w:rsidR="00495D05" w:rsidRDefault="00495D05" w:rsidP="00495D05">
      <w:pPr>
        <w:pStyle w:val="a3"/>
        <w:spacing w:before="8"/>
        <w:rPr>
          <w:sz w:val="8"/>
          <w:lang w:eastAsia="ja-JP"/>
        </w:rPr>
      </w:pPr>
    </w:p>
    <w:p w14:paraId="7BEDB220" w14:textId="77777777" w:rsidR="00495D05" w:rsidRDefault="00495D05" w:rsidP="00495D05">
      <w:pPr>
        <w:pStyle w:val="a3"/>
        <w:ind w:left="-151" w:right="-44"/>
        <w:rPr>
          <w:sz w:val="20"/>
        </w:rPr>
      </w:pPr>
      <w:r>
        <w:rPr>
          <w:noProof/>
          <w:sz w:val="20"/>
        </w:rPr>
        <mc:AlternateContent>
          <mc:Choice Requires="wpg">
            <w:drawing>
              <wp:inline distT="0" distB="0" distL="0" distR="0" wp14:anchorId="680888D6" wp14:editId="2A7673F4">
                <wp:extent cx="6405240" cy="3914775"/>
                <wp:effectExtent l="0" t="0" r="15240" b="9525"/>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5240" cy="3914775"/>
                          <a:chOff x="0" y="0"/>
                          <a:chExt cx="9975" cy="4913"/>
                        </a:xfrm>
                      </wpg:grpSpPr>
                      <pic:pic xmlns:pic="http://schemas.openxmlformats.org/drawingml/2006/picture">
                        <pic:nvPicPr>
                          <pic:cNvPr id="6"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50" cy="4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Freeform 7"/>
                        <wps:cNvSpPr>
                          <a:spLocks/>
                        </wps:cNvSpPr>
                        <wps:spPr bwMode="auto">
                          <a:xfrm>
                            <a:off x="71" y="54"/>
                            <a:ext cx="9904" cy="4770"/>
                          </a:xfrm>
                          <a:custGeom>
                            <a:avLst/>
                            <a:gdLst>
                              <a:gd name="T0" fmla="+- 0 75 71"/>
                              <a:gd name="T1" fmla="*/ T0 w 9705"/>
                              <a:gd name="T2" fmla="+- 0 773 55"/>
                              <a:gd name="T3" fmla="*/ 773 h 4770"/>
                              <a:gd name="T4" fmla="+- 0 103 71"/>
                              <a:gd name="T5" fmla="*/ T4 w 9705"/>
                              <a:gd name="T6" fmla="+- 0 627 55"/>
                              <a:gd name="T7" fmla="*/ 627 h 4770"/>
                              <a:gd name="T8" fmla="+- 0 157 71"/>
                              <a:gd name="T9" fmla="*/ T8 w 9705"/>
                              <a:gd name="T10" fmla="+- 0 491 55"/>
                              <a:gd name="T11" fmla="*/ 491 h 4770"/>
                              <a:gd name="T12" fmla="+- 0 233 71"/>
                              <a:gd name="T13" fmla="*/ T12 w 9705"/>
                              <a:gd name="T14" fmla="+- 0 369 55"/>
                              <a:gd name="T15" fmla="*/ 369 h 4770"/>
                              <a:gd name="T16" fmla="+- 0 330 71"/>
                              <a:gd name="T17" fmla="*/ T16 w 9705"/>
                              <a:gd name="T18" fmla="+- 0 263 55"/>
                              <a:gd name="T19" fmla="*/ 263 h 4770"/>
                              <a:gd name="T20" fmla="+- 0 445 71"/>
                              <a:gd name="T21" fmla="*/ T20 w 9705"/>
                              <a:gd name="T22" fmla="+- 0 176 55"/>
                              <a:gd name="T23" fmla="*/ 176 h 4770"/>
                              <a:gd name="T24" fmla="+- 0 574 71"/>
                              <a:gd name="T25" fmla="*/ T24 w 9705"/>
                              <a:gd name="T26" fmla="+- 0 110 55"/>
                              <a:gd name="T27" fmla="*/ 110 h 4770"/>
                              <a:gd name="T28" fmla="+- 0 715 71"/>
                              <a:gd name="T29" fmla="*/ T28 w 9705"/>
                              <a:gd name="T30" fmla="+- 0 69 55"/>
                              <a:gd name="T31" fmla="*/ 69 h 4770"/>
                              <a:gd name="T32" fmla="+- 0 866 71"/>
                              <a:gd name="T33" fmla="*/ T32 w 9705"/>
                              <a:gd name="T34" fmla="+- 0 55 55"/>
                              <a:gd name="T35" fmla="*/ 55 h 4770"/>
                              <a:gd name="T36" fmla="+- 0 9058 71"/>
                              <a:gd name="T37" fmla="*/ T36 w 9705"/>
                              <a:gd name="T38" fmla="+- 0 58 55"/>
                              <a:gd name="T39" fmla="*/ 58 h 4770"/>
                              <a:gd name="T40" fmla="+- 0 9205 71"/>
                              <a:gd name="T41" fmla="*/ T40 w 9705"/>
                              <a:gd name="T42" fmla="+- 0 87 55"/>
                              <a:gd name="T43" fmla="*/ 87 h 4770"/>
                              <a:gd name="T44" fmla="+- 0 9340 71"/>
                              <a:gd name="T45" fmla="*/ T44 w 9705"/>
                              <a:gd name="T46" fmla="+- 0 140 55"/>
                              <a:gd name="T47" fmla="*/ 140 h 4770"/>
                              <a:gd name="T48" fmla="+- 0 9462 71"/>
                              <a:gd name="T49" fmla="*/ T48 w 9705"/>
                              <a:gd name="T50" fmla="+- 0 217 55"/>
                              <a:gd name="T51" fmla="*/ 217 h 4770"/>
                              <a:gd name="T52" fmla="+- 0 9568 71"/>
                              <a:gd name="T53" fmla="*/ T52 w 9705"/>
                              <a:gd name="T54" fmla="+- 0 314 55"/>
                              <a:gd name="T55" fmla="*/ 314 h 4770"/>
                              <a:gd name="T56" fmla="+- 0 9655 71"/>
                              <a:gd name="T57" fmla="*/ T56 w 9705"/>
                              <a:gd name="T58" fmla="+- 0 428 55"/>
                              <a:gd name="T59" fmla="*/ 428 h 4770"/>
                              <a:gd name="T60" fmla="+- 0 9721 71"/>
                              <a:gd name="T61" fmla="*/ T60 w 9705"/>
                              <a:gd name="T62" fmla="+- 0 557 55"/>
                              <a:gd name="T63" fmla="*/ 557 h 4770"/>
                              <a:gd name="T64" fmla="+- 0 9762 71"/>
                              <a:gd name="T65" fmla="*/ T64 w 9705"/>
                              <a:gd name="T66" fmla="+- 0 699 55"/>
                              <a:gd name="T67" fmla="*/ 699 h 4770"/>
                              <a:gd name="T68" fmla="+- 0 9776 71"/>
                              <a:gd name="T69" fmla="*/ T68 w 9705"/>
                              <a:gd name="T70" fmla="+- 0 850 55"/>
                              <a:gd name="T71" fmla="*/ 850 h 4770"/>
                              <a:gd name="T72" fmla="+- 0 9773 71"/>
                              <a:gd name="T73" fmla="*/ T72 w 9705"/>
                              <a:gd name="T74" fmla="+- 0 4106 55"/>
                              <a:gd name="T75" fmla="*/ 4106 h 4770"/>
                              <a:gd name="T76" fmla="+- 0 9745 71"/>
                              <a:gd name="T77" fmla="*/ T76 w 9705"/>
                              <a:gd name="T78" fmla="+- 0 4253 55"/>
                              <a:gd name="T79" fmla="*/ 4253 h 4770"/>
                              <a:gd name="T80" fmla="+- 0 9691 71"/>
                              <a:gd name="T81" fmla="*/ T80 w 9705"/>
                              <a:gd name="T82" fmla="+- 0 4389 55"/>
                              <a:gd name="T83" fmla="*/ 4389 h 4770"/>
                              <a:gd name="T84" fmla="+- 0 9614 71"/>
                              <a:gd name="T85" fmla="*/ T84 w 9705"/>
                              <a:gd name="T86" fmla="+- 0 4511 55"/>
                              <a:gd name="T87" fmla="*/ 4511 h 4770"/>
                              <a:gd name="T88" fmla="+- 0 9518 71"/>
                              <a:gd name="T89" fmla="*/ T88 w 9705"/>
                              <a:gd name="T90" fmla="+- 0 4617 55"/>
                              <a:gd name="T91" fmla="*/ 4617 h 4770"/>
                              <a:gd name="T92" fmla="+- 0 9403 71"/>
                              <a:gd name="T93" fmla="*/ T92 w 9705"/>
                              <a:gd name="T94" fmla="+- 0 4704 55"/>
                              <a:gd name="T95" fmla="*/ 4704 h 4770"/>
                              <a:gd name="T96" fmla="+- 0 9274 71"/>
                              <a:gd name="T97" fmla="*/ T96 w 9705"/>
                              <a:gd name="T98" fmla="+- 0 4769 55"/>
                              <a:gd name="T99" fmla="*/ 4769 h 4770"/>
                              <a:gd name="T100" fmla="+- 0 9132 71"/>
                              <a:gd name="T101" fmla="*/ T100 w 9705"/>
                              <a:gd name="T102" fmla="+- 0 4810 55"/>
                              <a:gd name="T103" fmla="*/ 4810 h 4770"/>
                              <a:gd name="T104" fmla="+- 0 8981 71"/>
                              <a:gd name="T105" fmla="*/ T104 w 9705"/>
                              <a:gd name="T106" fmla="+- 0 4825 55"/>
                              <a:gd name="T107" fmla="*/ 4825 h 4770"/>
                              <a:gd name="T108" fmla="+- 0 790 71"/>
                              <a:gd name="T109" fmla="*/ T108 w 9705"/>
                              <a:gd name="T110" fmla="+- 0 4821 55"/>
                              <a:gd name="T111" fmla="*/ 4821 h 4770"/>
                              <a:gd name="T112" fmla="+- 0 643 71"/>
                              <a:gd name="T113" fmla="*/ T112 w 9705"/>
                              <a:gd name="T114" fmla="+- 0 4793 55"/>
                              <a:gd name="T115" fmla="*/ 4793 h 4770"/>
                              <a:gd name="T116" fmla="+- 0 508 71"/>
                              <a:gd name="T117" fmla="*/ T116 w 9705"/>
                              <a:gd name="T118" fmla="+- 0 4739 55"/>
                              <a:gd name="T119" fmla="*/ 4739 h 4770"/>
                              <a:gd name="T120" fmla="+- 0 385 71"/>
                              <a:gd name="T121" fmla="*/ T120 w 9705"/>
                              <a:gd name="T122" fmla="+- 0 4663 55"/>
                              <a:gd name="T123" fmla="*/ 4663 h 4770"/>
                              <a:gd name="T124" fmla="+- 0 279 71"/>
                              <a:gd name="T125" fmla="*/ T124 w 9705"/>
                              <a:gd name="T126" fmla="+- 0 4566 55"/>
                              <a:gd name="T127" fmla="*/ 4566 h 4770"/>
                              <a:gd name="T128" fmla="+- 0 192 71"/>
                              <a:gd name="T129" fmla="*/ T128 w 9705"/>
                              <a:gd name="T130" fmla="+- 0 4452 55"/>
                              <a:gd name="T131" fmla="*/ 4452 h 4770"/>
                              <a:gd name="T132" fmla="+- 0 127 71"/>
                              <a:gd name="T133" fmla="*/ T132 w 9705"/>
                              <a:gd name="T134" fmla="+- 0 4322 55"/>
                              <a:gd name="T135" fmla="*/ 4322 h 4770"/>
                              <a:gd name="T136" fmla="+- 0 86 71"/>
                              <a:gd name="T137" fmla="*/ T136 w 9705"/>
                              <a:gd name="T138" fmla="+- 0 4181 55"/>
                              <a:gd name="T139" fmla="*/ 4181 h 4770"/>
                              <a:gd name="T140" fmla="+- 0 71 71"/>
                              <a:gd name="T141" fmla="*/ T140 w 9705"/>
                              <a:gd name="T142" fmla="+- 0 4030 55"/>
                              <a:gd name="T143" fmla="*/ 4030 h 4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705" h="4770">
                                <a:moveTo>
                                  <a:pt x="0" y="795"/>
                                </a:moveTo>
                                <a:lnTo>
                                  <a:pt x="4" y="718"/>
                                </a:lnTo>
                                <a:lnTo>
                                  <a:pt x="15" y="644"/>
                                </a:lnTo>
                                <a:lnTo>
                                  <a:pt x="32" y="572"/>
                                </a:lnTo>
                                <a:lnTo>
                                  <a:pt x="56" y="502"/>
                                </a:lnTo>
                                <a:lnTo>
                                  <a:pt x="86" y="436"/>
                                </a:lnTo>
                                <a:lnTo>
                                  <a:pt x="121" y="373"/>
                                </a:lnTo>
                                <a:lnTo>
                                  <a:pt x="162" y="314"/>
                                </a:lnTo>
                                <a:lnTo>
                                  <a:pt x="208" y="259"/>
                                </a:lnTo>
                                <a:lnTo>
                                  <a:pt x="259" y="208"/>
                                </a:lnTo>
                                <a:lnTo>
                                  <a:pt x="314" y="162"/>
                                </a:lnTo>
                                <a:lnTo>
                                  <a:pt x="374" y="121"/>
                                </a:lnTo>
                                <a:lnTo>
                                  <a:pt x="437" y="85"/>
                                </a:lnTo>
                                <a:lnTo>
                                  <a:pt x="503" y="55"/>
                                </a:lnTo>
                                <a:lnTo>
                                  <a:pt x="572" y="32"/>
                                </a:lnTo>
                                <a:lnTo>
                                  <a:pt x="644" y="14"/>
                                </a:lnTo>
                                <a:lnTo>
                                  <a:pt x="719" y="3"/>
                                </a:lnTo>
                                <a:lnTo>
                                  <a:pt x="795" y="0"/>
                                </a:lnTo>
                                <a:lnTo>
                                  <a:pt x="8910" y="0"/>
                                </a:lnTo>
                                <a:lnTo>
                                  <a:pt x="8987" y="3"/>
                                </a:lnTo>
                                <a:lnTo>
                                  <a:pt x="9061" y="14"/>
                                </a:lnTo>
                                <a:lnTo>
                                  <a:pt x="9134" y="32"/>
                                </a:lnTo>
                                <a:lnTo>
                                  <a:pt x="9203" y="55"/>
                                </a:lnTo>
                                <a:lnTo>
                                  <a:pt x="9269" y="85"/>
                                </a:lnTo>
                                <a:lnTo>
                                  <a:pt x="9332" y="121"/>
                                </a:lnTo>
                                <a:lnTo>
                                  <a:pt x="9391" y="162"/>
                                </a:lnTo>
                                <a:lnTo>
                                  <a:pt x="9447" y="208"/>
                                </a:lnTo>
                                <a:lnTo>
                                  <a:pt x="9497" y="259"/>
                                </a:lnTo>
                                <a:lnTo>
                                  <a:pt x="9543" y="314"/>
                                </a:lnTo>
                                <a:lnTo>
                                  <a:pt x="9584" y="373"/>
                                </a:lnTo>
                                <a:lnTo>
                                  <a:pt x="9620" y="436"/>
                                </a:lnTo>
                                <a:lnTo>
                                  <a:pt x="9650" y="502"/>
                                </a:lnTo>
                                <a:lnTo>
                                  <a:pt x="9674" y="572"/>
                                </a:lnTo>
                                <a:lnTo>
                                  <a:pt x="9691" y="644"/>
                                </a:lnTo>
                                <a:lnTo>
                                  <a:pt x="9702" y="718"/>
                                </a:lnTo>
                                <a:lnTo>
                                  <a:pt x="9705" y="795"/>
                                </a:lnTo>
                                <a:lnTo>
                                  <a:pt x="9705" y="3975"/>
                                </a:lnTo>
                                <a:lnTo>
                                  <a:pt x="9702" y="4051"/>
                                </a:lnTo>
                                <a:lnTo>
                                  <a:pt x="9691" y="4126"/>
                                </a:lnTo>
                                <a:lnTo>
                                  <a:pt x="9674" y="4198"/>
                                </a:lnTo>
                                <a:lnTo>
                                  <a:pt x="9650" y="4267"/>
                                </a:lnTo>
                                <a:lnTo>
                                  <a:pt x="9620" y="4334"/>
                                </a:lnTo>
                                <a:lnTo>
                                  <a:pt x="9584" y="4397"/>
                                </a:lnTo>
                                <a:lnTo>
                                  <a:pt x="9543" y="4456"/>
                                </a:lnTo>
                                <a:lnTo>
                                  <a:pt x="9497" y="4511"/>
                                </a:lnTo>
                                <a:lnTo>
                                  <a:pt x="9447" y="4562"/>
                                </a:lnTo>
                                <a:lnTo>
                                  <a:pt x="9391" y="4608"/>
                                </a:lnTo>
                                <a:lnTo>
                                  <a:pt x="9332" y="4649"/>
                                </a:lnTo>
                                <a:lnTo>
                                  <a:pt x="9269" y="4684"/>
                                </a:lnTo>
                                <a:lnTo>
                                  <a:pt x="9203" y="4714"/>
                                </a:lnTo>
                                <a:lnTo>
                                  <a:pt x="9134" y="4738"/>
                                </a:lnTo>
                                <a:lnTo>
                                  <a:pt x="9061" y="4755"/>
                                </a:lnTo>
                                <a:lnTo>
                                  <a:pt x="8987" y="4766"/>
                                </a:lnTo>
                                <a:lnTo>
                                  <a:pt x="8910" y="4770"/>
                                </a:lnTo>
                                <a:lnTo>
                                  <a:pt x="795" y="4770"/>
                                </a:lnTo>
                                <a:lnTo>
                                  <a:pt x="719" y="4766"/>
                                </a:lnTo>
                                <a:lnTo>
                                  <a:pt x="644" y="4755"/>
                                </a:lnTo>
                                <a:lnTo>
                                  <a:pt x="572" y="4738"/>
                                </a:lnTo>
                                <a:lnTo>
                                  <a:pt x="503" y="4714"/>
                                </a:lnTo>
                                <a:lnTo>
                                  <a:pt x="437" y="4684"/>
                                </a:lnTo>
                                <a:lnTo>
                                  <a:pt x="374" y="4649"/>
                                </a:lnTo>
                                <a:lnTo>
                                  <a:pt x="314" y="4608"/>
                                </a:lnTo>
                                <a:lnTo>
                                  <a:pt x="259" y="4562"/>
                                </a:lnTo>
                                <a:lnTo>
                                  <a:pt x="208" y="4511"/>
                                </a:lnTo>
                                <a:lnTo>
                                  <a:pt x="162" y="4456"/>
                                </a:lnTo>
                                <a:lnTo>
                                  <a:pt x="121" y="4397"/>
                                </a:lnTo>
                                <a:lnTo>
                                  <a:pt x="86" y="4334"/>
                                </a:lnTo>
                                <a:lnTo>
                                  <a:pt x="56" y="4267"/>
                                </a:lnTo>
                                <a:lnTo>
                                  <a:pt x="32" y="4198"/>
                                </a:lnTo>
                                <a:lnTo>
                                  <a:pt x="15" y="4126"/>
                                </a:lnTo>
                                <a:lnTo>
                                  <a:pt x="4" y="4051"/>
                                </a:lnTo>
                                <a:lnTo>
                                  <a:pt x="0" y="3975"/>
                                </a:lnTo>
                                <a:lnTo>
                                  <a:pt x="0" y="795"/>
                                </a:lnTo>
                                <a:close/>
                              </a:path>
                            </a:pathLst>
                          </a:custGeom>
                          <a:noFill/>
                          <a:ln w="6350">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Text Box 6"/>
                        <wps:cNvSpPr txBox="1">
                          <a:spLocks noChangeArrowheads="1"/>
                        </wps:cNvSpPr>
                        <wps:spPr bwMode="auto">
                          <a:xfrm>
                            <a:off x="562" y="216"/>
                            <a:ext cx="156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7145C" w14:textId="77777777" w:rsidR="00495D05" w:rsidRDefault="00495D05" w:rsidP="00495D05">
                              <w:pPr>
                                <w:spacing w:line="221" w:lineRule="exact"/>
                                <w:rPr>
                                  <w:rFonts w:ascii="HG丸ｺﾞｼｯｸM-PRO" w:eastAsia="HG丸ｺﾞｼｯｸM-PRO" w:hAnsi="HG丸ｺﾞｼｯｸM-PRO"/>
                                  <w:b/>
                                </w:rPr>
                              </w:pPr>
                              <w:r>
                                <w:rPr>
                                  <w:rFonts w:ascii="HG丸ｺﾞｼｯｸM-PRO" w:eastAsia="HG丸ｺﾞｼｯｸM-PRO" w:hAnsi="HG丸ｺﾞｼｯｸM-PRO" w:hint="eastAsia"/>
                                  <w:b/>
                                  <w:u w:val="single"/>
                                </w:rPr>
                                <w:t>◆申し込み手順</w:t>
                              </w:r>
                            </w:p>
                          </w:txbxContent>
                        </wps:txbx>
                        <wps:bodyPr rot="0" vert="horz" wrap="square" lIns="0" tIns="0" rIns="0" bIns="0" anchor="t" anchorCtr="0" upright="1">
                          <a:noAutofit/>
                        </wps:bodyPr>
                      </wps:wsp>
                      <wps:wsp>
                        <wps:cNvPr id="11" name="Text Box 5"/>
                        <wps:cNvSpPr txBox="1">
                          <a:spLocks noChangeArrowheads="1"/>
                        </wps:cNvSpPr>
                        <wps:spPr bwMode="auto">
                          <a:xfrm>
                            <a:off x="2341" y="220"/>
                            <a:ext cx="598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311AC" w14:textId="77777777" w:rsidR="00495D05" w:rsidRDefault="00495D05" w:rsidP="00495D05">
                              <w:pPr>
                                <w:spacing w:line="221" w:lineRule="exact"/>
                                <w:rPr>
                                  <w:rFonts w:ascii="HG丸ｺﾞｼｯｸM-PRO" w:eastAsia="HG丸ｺﾞｼｯｸM-PRO"/>
                                  <w:lang w:eastAsia="ja-JP"/>
                                </w:rPr>
                              </w:pPr>
                              <w:r>
                                <w:rPr>
                                  <w:rFonts w:ascii="HG丸ｺﾞｼｯｸM-PRO" w:eastAsia="HG丸ｺﾞｼｯｸM-PRO" w:hint="eastAsia"/>
                                  <w:u w:val="double"/>
                                  <w:lang w:eastAsia="ja-JP"/>
                                </w:rPr>
                                <w:t>必要書類は当院のホームページよりダウンロード可能です。</w:t>
                              </w:r>
                            </w:p>
                          </w:txbxContent>
                        </wps:txbx>
                        <wps:bodyPr rot="0" vert="horz" wrap="square" lIns="0" tIns="0" rIns="0" bIns="0" anchor="t" anchorCtr="0" upright="1">
                          <a:noAutofit/>
                        </wps:bodyPr>
                      </wps:wsp>
                      <wps:wsp>
                        <wps:cNvPr id="12" name="Text Box 4"/>
                        <wps:cNvSpPr txBox="1">
                          <a:spLocks noChangeArrowheads="1"/>
                        </wps:cNvSpPr>
                        <wps:spPr bwMode="auto">
                          <a:xfrm>
                            <a:off x="577" y="542"/>
                            <a:ext cx="9050" cy="4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AC984" w14:textId="77777777" w:rsidR="00495D05" w:rsidRDefault="00495D05" w:rsidP="00495D05">
                              <w:pPr>
                                <w:spacing w:line="252" w:lineRule="exact"/>
                                <w:ind w:left="29" w:right="2273"/>
                                <w:jc w:val="center"/>
                                <w:rPr>
                                  <w:rFonts w:ascii="HG丸ｺﾞｼｯｸM-PRO" w:eastAsia="HG丸ｺﾞｼｯｸM-PRO"/>
                                  <w:b/>
                                  <w:lang w:eastAsia="ja-JP"/>
                                </w:rPr>
                              </w:pPr>
                              <w:r>
                                <w:rPr>
                                  <w:rFonts w:ascii="HG丸ｺﾞｼｯｸM-PRO" w:eastAsia="HG丸ｺﾞｼｯｸM-PRO" w:hint="eastAsia"/>
                                  <w:b/>
                                  <w:spacing w:val="-7"/>
                                  <w:lang w:eastAsia="ja-JP"/>
                                </w:rPr>
                                <w:t xml:space="preserve">手順 </w:t>
                              </w:r>
                              <w:r>
                                <w:rPr>
                                  <w:rFonts w:ascii="HG丸ｺﾞｼｯｸM-PRO" w:eastAsia="HG丸ｺﾞｼｯｸM-PRO" w:hint="eastAsia"/>
                                  <w:b/>
                                  <w:lang w:eastAsia="ja-JP"/>
                                </w:rPr>
                                <w:t>1）</w:t>
                              </w:r>
                              <w:r>
                                <w:rPr>
                                  <w:rFonts w:ascii="HG丸ｺﾞｼｯｸM-PRO" w:eastAsia="HG丸ｺﾞｼｯｸM-PRO" w:hint="eastAsia"/>
                                  <w:b/>
                                  <w:spacing w:val="-1"/>
                                  <w:lang w:eastAsia="ja-JP"/>
                                </w:rPr>
                                <w:t xml:space="preserve">総合地域医療連携センターへ </w:t>
                              </w:r>
                              <w:r>
                                <w:rPr>
                                  <w:rFonts w:ascii="HG丸ｺﾞｼｯｸM-PRO" w:eastAsia="HG丸ｺﾞｼｯｸM-PRO" w:hint="eastAsia"/>
                                  <w:b/>
                                  <w:lang w:eastAsia="ja-JP"/>
                                </w:rPr>
                                <w:t>FAX</w:t>
                              </w:r>
                              <w:r>
                                <w:rPr>
                                  <w:rFonts w:ascii="HG丸ｺﾞｼｯｸM-PRO" w:eastAsia="HG丸ｺﾞｼｯｸM-PRO" w:hint="eastAsia"/>
                                  <w:b/>
                                  <w:spacing w:val="-8"/>
                                  <w:lang w:eastAsia="ja-JP"/>
                                </w:rPr>
                                <w:t xml:space="preserve"> でお申し込みください。</w:t>
                              </w:r>
                            </w:p>
                            <w:p w14:paraId="2FC1A106" w14:textId="3999CF60" w:rsidR="00495D05" w:rsidRDefault="00495D05" w:rsidP="00495D05">
                              <w:pPr>
                                <w:spacing w:before="57"/>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① がんゲノム医療外来申込書（</w:t>
                              </w:r>
                              <w:r w:rsidR="00F431D1">
                                <w:rPr>
                                  <w:rFonts w:ascii="HG丸ｺﾞｼｯｸM-PRO" w:eastAsia="HG丸ｺﾞｼｯｸM-PRO" w:hAnsi="HG丸ｺﾞｼｯｸM-PRO" w:hint="eastAsia"/>
                                  <w:lang w:eastAsia="ja-JP"/>
                                </w:rPr>
                                <w:t>医師</w:t>
                              </w:r>
                              <w:r>
                                <w:rPr>
                                  <w:rFonts w:ascii="HG丸ｺﾞｼｯｸM-PRO" w:eastAsia="HG丸ｺﾞｼｯｸM-PRO" w:hAnsi="HG丸ｺﾞｼｯｸM-PRO" w:hint="eastAsia"/>
                                  <w:lang w:eastAsia="ja-JP"/>
                                </w:rPr>
                                <w:t>が記入）</w:t>
                              </w:r>
                            </w:p>
                            <w:p w14:paraId="324B3561" w14:textId="77777777" w:rsidR="00495D05" w:rsidRDefault="00495D05" w:rsidP="00495D05">
                              <w:pPr>
                                <w:spacing w:before="37"/>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② 家族歴問診票（患者さんが記入。</w:t>
                              </w:r>
                              <w:r>
                                <w:rPr>
                                  <w:rFonts w:ascii="HG丸ｺﾞｼｯｸM-PRO" w:eastAsia="HG丸ｺﾞｼｯｸM-PRO" w:hAnsi="HG丸ｺﾞｼｯｸM-PRO" w:hint="eastAsia"/>
                                  <w:sz w:val="18"/>
                                  <w:lang w:eastAsia="ja-JP"/>
                                </w:rPr>
                                <w:t>事前にご準備いただくと当日のご記入が不要になります。</w:t>
                              </w:r>
                              <w:r>
                                <w:rPr>
                                  <w:rFonts w:ascii="HG丸ｺﾞｼｯｸM-PRO" w:eastAsia="HG丸ｺﾞｼｯｸM-PRO" w:hAnsi="HG丸ｺﾞｼｯｸM-PRO" w:hint="eastAsia"/>
                                  <w:lang w:eastAsia="ja-JP"/>
                                </w:rPr>
                                <w:t>）</w:t>
                              </w:r>
                            </w:p>
                            <w:p w14:paraId="0A4B87AF" w14:textId="77777777" w:rsidR="00495D05" w:rsidRDefault="00495D05" w:rsidP="00495D05">
                              <w:pPr>
                                <w:spacing w:before="40"/>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③ 紹介状・診療情報提供書</w:t>
                              </w:r>
                              <w:r w:rsidRPr="005F0DD2">
                                <w:rPr>
                                  <w:rFonts w:ascii="HG丸ｺﾞｼｯｸM-PRO" w:eastAsia="HG丸ｺﾞｼｯｸM-PRO" w:hAnsi="HG丸ｺﾞｼｯｸM-PRO" w:hint="eastAsia"/>
                                  <w:color w:val="000000" w:themeColor="text1"/>
                                  <w:lang w:eastAsia="ja-JP"/>
                                </w:rPr>
                                <w:t>【最新の病変が分かる画像を</w:t>
                              </w:r>
                              <w:r w:rsidR="0044703F">
                                <w:rPr>
                                  <w:rFonts w:ascii="HG丸ｺﾞｼｯｸM-PRO" w:eastAsia="HG丸ｺﾞｼｯｸM-PRO" w:hAnsi="HG丸ｺﾞｼｯｸM-PRO" w:hint="eastAsia"/>
                                  <w:color w:val="000000" w:themeColor="text1"/>
                                  <w:lang w:eastAsia="ja-JP"/>
                                </w:rPr>
                                <w:t>ご</w:t>
                              </w:r>
                              <w:r w:rsidRPr="005F0DD2">
                                <w:rPr>
                                  <w:rFonts w:ascii="HG丸ｺﾞｼｯｸM-PRO" w:eastAsia="HG丸ｺﾞｼｯｸM-PRO" w:hAnsi="HG丸ｺﾞｼｯｸM-PRO" w:hint="eastAsia"/>
                                  <w:color w:val="000000" w:themeColor="text1"/>
                                  <w:lang w:eastAsia="ja-JP"/>
                                </w:rPr>
                                <w:t>添付ください。】</w:t>
                              </w:r>
                            </w:p>
                            <w:p w14:paraId="0EA0F5F5" w14:textId="77777777" w:rsidR="00495D05" w:rsidRDefault="00495D05" w:rsidP="00495D05">
                              <w:pPr>
                                <w:spacing w:before="40"/>
                                <w:ind w:left="547" w:firstLineChars="100" w:firstLine="220"/>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（医師が記入：当該診療科宛・がんゲノム外来宛）</w:t>
                              </w:r>
                            </w:p>
                            <w:p w14:paraId="50086004" w14:textId="77777777" w:rsidR="00495D05" w:rsidRDefault="00495D05" w:rsidP="00495D05">
                              <w:pPr>
                                <w:spacing w:before="38"/>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④ C-CAT 登録 記入用紙【紹介元記入分】（医師が記入）</w:t>
                              </w:r>
                            </w:p>
                            <w:p w14:paraId="6C585324" w14:textId="77777777" w:rsidR="00495D05" w:rsidRDefault="00495D05" w:rsidP="00495D05">
                              <w:pPr>
                                <w:spacing w:before="37"/>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⑤ 検体情報（医師が記入）</w:t>
                              </w:r>
                            </w:p>
                            <w:p w14:paraId="137A762E" w14:textId="77777777" w:rsidR="00495D05" w:rsidRDefault="00495D05" w:rsidP="00495D05">
                              <w:pPr>
                                <w:spacing w:before="40"/>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⑥ 病理診断報告書</w:t>
                              </w:r>
                            </w:p>
                            <w:p w14:paraId="5C147DFA" w14:textId="77777777" w:rsidR="00495D05" w:rsidRDefault="00495D05" w:rsidP="00495D05">
                              <w:pPr>
                                <w:spacing w:before="40"/>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⑦ 遺伝子パネル検査病理検体送付書</w:t>
                              </w:r>
                            </w:p>
                            <w:p w14:paraId="1931D3AA" w14:textId="5CB56FDD" w:rsidR="00495D05" w:rsidRDefault="00495D05" w:rsidP="00495D05">
                              <w:pPr>
                                <w:spacing w:before="37"/>
                                <w:ind w:left="547"/>
                                <w:rPr>
                                  <w:rFonts w:ascii="HG丸ｺﾞｼｯｸM-PRO" w:eastAsia="HG丸ｺﾞｼｯｸM-PRO"/>
                                  <w:b/>
                                  <w:lang w:eastAsia="ja-JP"/>
                                </w:rPr>
                              </w:pPr>
                              <w:r w:rsidRPr="005F0DD2">
                                <w:rPr>
                                  <w:rFonts w:ascii="HG丸ｺﾞｼｯｸM-PRO" w:eastAsia="HG丸ｺﾞｼｯｸM-PRO" w:hint="eastAsia"/>
                                  <w:color w:val="000000" w:themeColor="text1"/>
                                  <w:lang w:eastAsia="ja-JP"/>
                                </w:rPr>
                                <w:t>上記書類を</w:t>
                              </w:r>
                              <w:r>
                                <w:rPr>
                                  <w:rFonts w:ascii="HG丸ｺﾞｼｯｸM-PRO" w:eastAsia="HG丸ｺﾞｼｯｸM-PRO" w:hint="eastAsia"/>
                                  <w:b/>
                                  <w:lang w:eastAsia="ja-JP"/>
                                </w:rPr>
                                <w:t>総合地域医療連携センター</w:t>
                              </w:r>
                              <w:r w:rsidRPr="001A385B">
                                <w:rPr>
                                  <w:rFonts w:ascii="HG丸ｺﾞｼｯｸM-PRO" w:eastAsia="HG丸ｺﾞｼｯｸM-PRO"/>
                                  <w:b/>
                                  <w:sz w:val="21"/>
                                  <w:szCs w:val="21"/>
                                  <w:lang w:eastAsia="ja-JP"/>
                                </w:rPr>
                                <w:t xml:space="preserve"> </w:t>
                              </w:r>
                              <w:r w:rsidRPr="001A385B">
                                <w:rPr>
                                  <w:rFonts w:ascii="HG丸ｺﾞｼｯｸM-PRO" w:eastAsia="HG丸ｺﾞｼｯｸM-PRO"/>
                                  <w:b/>
                                  <w:sz w:val="21"/>
                                  <w:szCs w:val="21"/>
                                  <w:u w:val="single"/>
                                  <w:lang w:eastAsia="ja-JP"/>
                                </w:rPr>
                                <w:t>FAX（</w:t>
                              </w:r>
                              <w:r w:rsidR="00F431D1">
                                <w:rPr>
                                  <w:rFonts w:ascii="HG丸ｺﾞｼｯｸM-PRO" w:eastAsia="HG丸ｺﾞｼｯｸM-PRO"/>
                                  <w:b/>
                                  <w:sz w:val="21"/>
                                  <w:szCs w:val="21"/>
                                  <w:u w:val="single"/>
                                  <w:lang w:eastAsia="ja-JP"/>
                                </w:rPr>
                                <w:t>0120-141-489</w:t>
                              </w:r>
                              <w:r w:rsidRPr="001A385B">
                                <w:rPr>
                                  <w:rFonts w:ascii="HG丸ｺﾞｼｯｸM-PRO" w:eastAsia="HG丸ｺﾞｼｯｸM-PRO"/>
                                  <w:b/>
                                  <w:sz w:val="21"/>
                                  <w:szCs w:val="21"/>
                                  <w:u w:val="single"/>
                                  <w:lang w:eastAsia="ja-JP"/>
                                </w:rPr>
                                <w:t>）</w:t>
                              </w:r>
                              <w:r>
                                <w:rPr>
                                  <w:rFonts w:ascii="HG丸ｺﾞｼｯｸM-PRO" w:eastAsia="HG丸ｺﾞｼｯｸM-PRO" w:hint="eastAsia"/>
                                  <w:b/>
                                  <w:lang w:eastAsia="ja-JP"/>
                                </w:rPr>
                                <w:t>にご送付下さい。</w:t>
                              </w:r>
                            </w:p>
                            <w:p w14:paraId="2791CD31" w14:textId="77777777" w:rsidR="00E950C0" w:rsidRDefault="00495D05" w:rsidP="00495D05">
                              <w:pPr>
                                <w:spacing w:before="68"/>
                                <w:ind w:left="40"/>
                                <w:rPr>
                                  <w:rFonts w:ascii="HG丸ｺﾞｼｯｸM-PRO" w:eastAsia="HG丸ｺﾞｼｯｸM-PRO"/>
                                  <w:b/>
                                  <w:lang w:eastAsia="ja-JP"/>
                                </w:rPr>
                              </w:pPr>
                              <w:r>
                                <w:rPr>
                                  <w:rFonts w:ascii="HG丸ｺﾞｼｯｸM-PRO" w:eastAsia="HG丸ｺﾞｼｯｸM-PRO" w:hint="eastAsia"/>
                                  <w:b/>
                                  <w:lang w:eastAsia="ja-JP"/>
                                </w:rPr>
                                <w:t>手順 2）書類原本・検体</w:t>
                              </w:r>
                              <w:r w:rsidR="00E950C0">
                                <w:rPr>
                                  <w:rFonts w:ascii="HG丸ｺﾞｼｯｸM-PRO" w:eastAsia="HG丸ｺﾞｼｯｸM-PRO" w:hint="eastAsia"/>
                                  <w:b/>
                                  <w:lang w:eastAsia="ja-JP"/>
                                </w:rPr>
                                <w:t>・最新の病変が分かる画像データ</w:t>
                              </w:r>
                              <w:r>
                                <w:rPr>
                                  <w:rFonts w:ascii="HG丸ｺﾞｼｯｸM-PRO" w:eastAsia="HG丸ｺﾞｼｯｸM-PRO" w:hint="eastAsia"/>
                                  <w:b/>
                                  <w:lang w:eastAsia="ja-JP"/>
                                </w:rPr>
                                <w:t>を受診予約日までに</w:t>
                              </w:r>
                            </w:p>
                            <w:p w14:paraId="1F799FA1" w14:textId="77777777" w:rsidR="00495D05" w:rsidRDefault="00495D05" w:rsidP="00E950C0">
                              <w:pPr>
                                <w:spacing w:before="68"/>
                                <w:ind w:left="40" w:firstLineChars="450" w:firstLine="994"/>
                                <w:rPr>
                                  <w:rFonts w:ascii="HG丸ｺﾞｼｯｸM-PRO" w:eastAsia="HG丸ｺﾞｼｯｸM-PRO"/>
                                  <w:b/>
                                  <w:lang w:eastAsia="ja-JP"/>
                                </w:rPr>
                              </w:pPr>
                              <w:r>
                                <w:rPr>
                                  <w:rFonts w:ascii="HG丸ｺﾞｼｯｸM-PRO" w:eastAsia="HG丸ｺﾞｼｯｸM-PRO" w:hint="eastAsia"/>
                                  <w:b/>
                                  <w:lang w:eastAsia="ja-JP"/>
                                </w:rPr>
                                <w:t>配達記録の残る方法で郵送してください。</w:t>
                              </w:r>
                            </w:p>
                            <w:p w14:paraId="17ED9A43" w14:textId="77777777" w:rsidR="00495D05" w:rsidRDefault="00495D05" w:rsidP="00495D05">
                              <w:pPr>
                                <w:spacing w:before="34"/>
                                <w:ind w:left="562"/>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①～⑦の書類</w:t>
                              </w:r>
                            </w:p>
                            <w:p w14:paraId="1143CDB7" w14:textId="77777777" w:rsidR="00495D05" w:rsidRDefault="00495D05" w:rsidP="00495D05">
                              <w:pPr>
                                <w:spacing w:before="38"/>
                                <w:ind w:left="562"/>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⑧ ホルマリン固定パラフィン包埋（FFPE）標本ブロック</w:t>
                              </w:r>
                            </w:p>
                            <w:p w14:paraId="7137A2FE" w14:textId="77777777" w:rsidR="00495D05" w:rsidRDefault="00495D05" w:rsidP="00495D05">
                              <w:pPr>
                                <w:spacing w:before="53"/>
                                <w:ind w:left="562"/>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⑨ 診断に用いた貴院の病理組織標本（HE染色、特殊染色、免疫染色など）</w:t>
                              </w:r>
                            </w:p>
                            <w:p w14:paraId="7E74EF58" w14:textId="77777777" w:rsidR="00495D05" w:rsidRPr="005F0DD2" w:rsidRDefault="00495D05" w:rsidP="00495D05">
                              <w:pPr>
                                <w:spacing w:before="43" w:line="251" w:lineRule="exact"/>
                                <w:ind w:left="29" w:right="389"/>
                                <w:jc w:val="center"/>
                                <w:rPr>
                                  <w:rFonts w:ascii="HG丸ｺﾞｼｯｸM-PRO" w:eastAsia="HG丸ｺﾞｼｯｸM-PRO" w:hAnsi="HG丸ｺﾞｼｯｸM-PRO"/>
                                  <w:b/>
                                  <w:color w:val="000000" w:themeColor="text1"/>
                                  <w:lang w:eastAsia="ja-JP"/>
                                </w:rPr>
                              </w:pPr>
                              <w:r w:rsidRPr="005F0DD2">
                                <w:rPr>
                                  <w:rFonts w:ascii="HG丸ｺﾞｼｯｸM-PRO" w:eastAsia="HG丸ｺﾞｼｯｸM-PRO" w:hAnsi="HG丸ｺﾞｼｯｸM-PRO" w:hint="eastAsia"/>
                                  <w:b/>
                                  <w:color w:val="000000" w:themeColor="text1"/>
                                  <w:lang w:eastAsia="ja-JP"/>
                                </w:rPr>
                                <w:t>※がんゲノム担当医の調整が必要な為、予約完了のお返事は翌日以降になります。</w:t>
                              </w:r>
                            </w:p>
                          </w:txbxContent>
                        </wps:txbx>
                        <wps:bodyPr rot="0" vert="horz" wrap="square" lIns="0" tIns="0" rIns="0" bIns="0" anchor="t" anchorCtr="0" upright="1">
                          <a:noAutofit/>
                        </wps:bodyPr>
                      </wps:wsp>
                    </wpg:wgp>
                  </a:graphicData>
                </a:graphic>
              </wp:inline>
            </w:drawing>
          </mc:Choice>
          <mc:Fallback>
            <w:pict>
              <v:group w14:anchorId="680888D6" id="Group 3" o:spid="_x0000_s1026" style="width:504.35pt;height:308.25pt;mso-position-horizontal-relative:char;mso-position-vertical-relative:line" coordsize="9975,49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9850;height:4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">
                  <v:imagedata r:id="rId8" o:title=""/>
                </v:shape>
                <v:shape id="Freeform 7" o:spid="_x0000_s1028" style="position:absolute;left:71;top:54;width:9904;height:4770;visibility:visible;mso-wrap-style:square;v-text-anchor:top" coordsize="9705,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" path="m,795l4,718,15,644,32,572,56,502,86,436r35,-63l162,314r46,-55l259,208r55,-46l374,121,437,85,503,55,572,32,644,14,719,3,795,,8910,r77,3l9061,14r73,18l9203,55r66,30l9332,121r59,41l9447,208r50,51l9543,314r41,59l9620,436r30,66l9674,572r17,72l9702,718r3,77l9705,3975r-3,76l9691,4126r-17,72l9650,4267r-30,67l9584,4397r-41,59l9497,4511r-50,51l9391,4608r-59,41l9269,4684r-66,30l9134,4738r-73,17l8987,4766r-77,4l795,4770r-76,-4l644,4755r-72,-17l503,4714r-66,-30l374,4649r-60,-41l259,4562r-51,-51l162,4456r-41,-59l86,4334,56,4267,32,4198,15,4126,4,4051,,3975,,795xe" filled="f" strokeweight=".5pt">
                  <v:stroke dashstyle="3 1"/>
                  <v:path arrowok="t" o:connecttype="custom" o:connectlocs="4,773;33,627;88,491;165,369;264,263;382,176;513,110;657,69;811,55;9171,58;9321,87;9459,140;9584,217;9692,314;9781,428;9848,557;9890,699;9904,850;9901,4106;9872,4253;9817,4389;9739,4511;9641,4617;9523,4704;9392,4769;9247,4810;9093,4825;734,4821;584,4793;446,4739;320,4663;212,4566;123,4452;57,4322;15,4181;0,4030" o:connectangles="0,0,0,0,0,0,0,0,0,0,0,0,0,0,0,0,0,0,0,0,0,0,0,0,0,0,0,0,0,0,0,0,0,0,0,0"/>
                </v:shape>
                <v:shapetype id="_x0000_t202" coordsize="21600,21600" o:spt="202" path="m,l,21600r21600,l21600,xe">
                  <v:stroke joinstyle="miter"/>
                  <v:path gradientshapeok="t" o:connecttype="rect"/>
                </v:shapetype>
                <v:shape id="Text Box 6" o:spid="_x0000_s1029" type="#_x0000_t202" style="position:absolute;left:562;top:216;width:156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0F7145C" w14:textId="77777777" w:rsidR="00495D05" w:rsidRDefault="00495D05" w:rsidP="00495D05">
                        <w:pPr>
                          <w:spacing w:line="221" w:lineRule="exact"/>
                          <w:rPr>
                            <w:rFonts w:ascii="HG丸ｺﾞｼｯｸM-PRO" w:eastAsia="HG丸ｺﾞｼｯｸM-PRO" w:hAnsi="HG丸ｺﾞｼｯｸM-PRO"/>
                            <w:b/>
                          </w:rPr>
                        </w:pPr>
                        <w:r>
                          <w:rPr>
                            <w:rFonts w:ascii="HG丸ｺﾞｼｯｸM-PRO" w:eastAsia="HG丸ｺﾞｼｯｸM-PRO" w:hAnsi="HG丸ｺﾞｼｯｸM-PRO" w:hint="eastAsia"/>
                            <w:b/>
                            <w:u w:val="single"/>
                          </w:rPr>
                          <w:t>◆申し込み手順</w:t>
                        </w:r>
                      </w:p>
                    </w:txbxContent>
                  </v:textbox>
                </v:shape>
                <v:shape id="Text Box 5" o:spid="_x0000_s1030" type="#_x0000_t202" style="position:absolute;left:2341;top:220;width:598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19311AC" w14:textId="77777777" w:rsidR="00495D05" w:rsidRDefault="00495D05" w:rsidP="00495D05">
                        <w:pPr>
                          <w:spacing w:line="221" w:lineRule="exact"/>
                          <w:rPr>
                            <w:rFonts w:ascii="HG丸ｺﾞｼｯｸM-PRO" w:eastAsia="HG丸ｺﾞｼｯｸM-PRO"/>
                            <w:lang w:eastAsia="ja-JP"/>
                          </w:rPr>
                        </w:pPr>
                        <w:r>
                          <w:rPr>
                            <w:rFonts w:ascii="HG丸ｺﾞｼｯｸM-PRO" w:eastAsia="HG丸ｺﾞｼｯｸM-PRO" w:hint="eastAsia"/>
                            <w:u w:val="double"/>
                            <w:lang w:eastAsia="ja-JP"/>
                          </w:rPr>
                          <w:t>必要書類は当院のホームページよりダウンロード可能です。</w:t>
                        </w:r>
                      </w:p>
                    </w:txbxContent>
                  </v:textbox>
                </v:shape>
                <v:shape id="Text Box 4" o:spid="_x0000_s1031" type="#_x0000_t202" style="position:absolute;left:577;top:542;width:9050;height:4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46AC984" w14:textId="77777777" w:rsidR="00495D05" w:rsidRDefault="00495D05" w:rsidP="00495D05">
                        <w:pPr>
                          <w:spacing w:line="252" w:lineRule="exact"/>
                          <w:ind w:left="29" w:right="2273"/>
                          <w:jc w:val="center"/>
                          <w:rPr>
                            <w:rFonts w:ascii="HG丸ｺﾞｼｯｸM-PRO" w:eastAsia="HG丸ｺﾞｼｯｸM-PRO"/>
                            <w:b/>
                            <w:lang w:eastAsia="ja-JP"/>
                          </w:rPr>
                        </w:pPr>
                        <w:r>
                          <w:rPr>
                            <w:rFonts w:ascii="HG丸ｺﾞｼｯｸM-PRO" w:eastAsia="HG丸ｺﾞｼｯｸM-PRO" w:hint="eastAsia"/>
                            <w:b/>
                            <w:spacing w:val="-7"/>
                            <w:lang w:eastAsia="ja-JP"/>
                          </w:rPr>
                          <w:t xml:space="preserve">手順 </w:t>
                        </w:r>
                        <w:r>
                          <w:rPr>
                            <w:rFonts w:ascii="HG丸ｺﾞｼｯｸM-PRO" w:eastAsia="HG丸ｺﾞｼｯｸM-PRO" w:hint="eastAsia"/>
                            <w:b/>
                            <w:lang w:eastAsia="ja-JP"/>
                          </w:rPr>
                          <w:t>1）</w:t>
                        </w:r>
                        <w:r>
                          <w:rPr>
                            <w:rFonts w:ascii="HG丸ｺﾞｼｯｸM-PRO" w:eastAsia="HG丸ｺﾞｼｯｸM-PRO" w:hint="eastAsia"/>
                            <w:b/>
                            <w:spacing w:val="-1"/>
                            <w:lang w:eastAsia="ja-JP"/>
                          </w:rPr>
                          <w:t xml:space="preserve">総合地域医療連携センターへ </w:t>
                        </w:r>
                        <w:r>
                          <w:rPr>
                            <w:rFonts w:ascii="HG丸ｺﾞｼｯｸM-PRO" w:eastAsia="HG丸ｺﾞｼｯｸM-PRO" w:hint="eastAsia"/>
                            <w:b/>
                            <w:lang w:eastAsia="ja-JP"/>
                          </w:rPr>
                          <w:t>FAX</w:t>
                        </w:r>
                        <w:r>
                          <w:rPr>
                            <w:rFonts w:ascii="HG丸ｺﾞｼｯｸM-PRO" w:eastAsia="HG丸ｺﾞｼｯｸM-PRO" w:hint="eastAsia"/>
                            <w:b/>
                            <w:spacing w:val="-8"/>
                            <w:lang w:eastAsia="ja-JP"/>
                          </w:rPr>
                          <w:t xml:space="preserve"> でお申し込みください。</w:t>
                        </w:r>
                      </w:p>
                      <w:p w14:paraId="2FC1A106" w14:textId="3999CF60" w:rsidR="00495D05" w:rsidRDefault="00495D05" w:rsidP="00495D05">
                        <w:pPr>
                          <w:spacing w:before="57"/>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① がんゲノム医療外来申込書（</w:t>
                        </w:r>
                        <w:r w:rsidR="00F431D1">
                          <w:rPr>
                            <w:rFonts w:ascii="HG丸ｺﾞｼｯｸM-PRO" w:eastAsia="HG丸ｺﾞｼｯｸM-PRO" w:hAnsi="HG丸ｺﾞｼｯｸM-PRO" w:hint="eastAsia"/>
                            <w:lang w:eastAsia="ja-JP"/>
                          </w:rPr>
                          <w:t>医師</w:t>
                        </w:r>
                        <w:r>
                          <w:rPr>
                            <w:rFonts w:ascii="HG丸ｺﾞｼｯｸM-PRO" w:eastAsia="HG丸ｺﾞｼｯｸM-PRO" w:hAnsi="HG丸ｺﾞｼｯｸM-PRO" w:hint="eastAsia"/>
                            <w:lang w:eastAsia="ja-JP"/>
                          </w:rPr>
                          <w:t>が記入）</w:t>
                        </w:r>
                      </w:p>
                      <w:p w14:paraId="324B3561" w14:textId="77777777" w:rsidR="00495D05" w:rsidRDefault="00495D05" w:rsidP="00495D05">
                        <w:pPr>
                          <w:spacing w:before="37"/>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② 家族歴問診票（患者さんが記入。</w:t>
                        </w:r>
                        <w:r>
                          <w:rPr>
                            <w:rFonts w:ascii="HG丸ｺﾞｼｯｸM-PRO" w:eastAsia="HG丸ｺﾞｼｯｸM-PRO" w:hAnsi="HG丸ｺﾞｼｯｸM-PRO" w:hint="eastAsia"/>
                            <w:sz w:val="18"/>
                            <w:lang w:eastAsia="ja-JP"/>
                          </w:rPr>
                          <w:t>事前にご準備いただくと当日のご記入が不要になります。</w:t>
                        </w:r>
                        <w:r>
                          <w:rPr>
                            <w:rFonts w:ascii="HG丸ｺﾞｼｯｸM-PRO" w:eastAsia="HG丸ｺﾞｼｯｸM-PRO" w:hAnsi="HG丸ｺﾞｼｯｸM-PRO" w:hint="eastAsia"/>
                            <w:lang w:eastAsia="ja-JP"/>
                          </w:rPr>
                          <w:t>）</w:t>
                        </w:r>
                      </w:p>
                      <w:p w14:paraId="0A4B87AF" w14:textId="77777777" w:rsidR="00495D05" w:rsidRDefault="00495D05" w:rsidP="00495D05">
                        <w:pPr>
                          <w:spacing w:before="40"/>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③ 紹介状・診療情報提供書</w:t>
                        </w:r>
                        <w:r w:rsidRPr="005F0DD2">
                          <w:rPr>
                            <w:rFonts w:ascii="HG丸ｺﾞｼｯｸM-PRO" w:eastAsia="HG丸ｺﾞｼｯｸM-PRO" w:hAnsi="HG丸ｺﾞｼｯｸM-PRO" w:hint="eastAsia"/>
                            <w:color w:val="000000" w:themeColor="text1"/>
                            <w:lang w:eastAsia="ja-JP"/>
                          </w:rPr>
                          <w:t>【最新の病変が分かる画像を</w:t>
                        </w:r>
                        <w:r w:rsidR="0044703F">
                          <w:rPr>
                            <w:rFonts w:ascii="HG丸ｺﾞｼｯｸM-PRO" w:eastAsia="HG丸ｺﾞｼｯｸM-PRO" w:hAnsi="HG丸ｺﾞｼｯｸM-PRO" w:hint="eastAsia"/>
                            <w:color w:val="000000" w:themeColor="text1"/>
                            <w:lang w:eastAsia="ja-JP"/>
                          </w:rPr>
                          <w:t>ご</w:t>
                        </w:r>
                        <w:r w:rsidRPr="005F0DD2">
                          <w:rPr>
                            <w:rFonts w:ascii="HG丸ｺﾞｼｯｸM-PRO" w:eastAsia="HG丸ｺﾞｼｯｸM-PRO" w:hAnsi="HG丸ｺﾞｼｯｸM-PRO" w:hint="eastAsia"/>
                            <w:color w:val="000000" w:themeColor="text1"/>
                            <w:lang w:eastAsia="ja-JP"/>
                          </w:rPr>
                          <w:t>添付ください。】</w:t>
                        </w:r>
                      </w:p>
                      <w:p w14:paraId="0EA0F5F5" w14:textId="77777777" w:rsidR="00495D05" w:rsidRDefault="00495D05" w:rsidP="00495D05">
                        <w:pPr>
                          <w:spacing w:before="40"/>
                          <w:ind w:left="547" w:firstLineChars="100" w:firstLine="220"/>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（医師が記入：当該診療科宛・がんゲノム外来宛）</w:t>
                        </w:r>
                      </w:p>
                      <w:p w14:paraId="50086004" w14:textId="77777777" w:rsidR="00495D05" w:rsidRDefault="00495D05" w:rsidP="00495D05">
                        <w:pPr>
                          <w:spacing w:before="38"/>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④ C-CAT 登録 記入用紙【紹介元記入分】（医師が記入）</w:t>
                        </w:r>
                      </w:p>
                      <w:p w14:paraId="6C585324" w14:textId="77777777" w:rsidR="00495D05" w:rsidRDefault="00495D05" w:rsidP="00495D05">
                        <w:pPr>
                          <w:spacing w:before="37"/>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⑤ 検体情報（医師が記入）</w:t>
                        </w:r>
                      </w:p>
                      <w:p w14:paraId="137A762E" w14:textId="77777777" w:rsidR="00495D05" w:rsidRDefault="00495D05" w:rsidP="00495D05">
                        <w:pPr>
                          <w:spacing w:before="40"/>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⑥ 病理診断報告書</w:t>
                        </w:r>
                      </w:p>
                      <w:p w14:paraId="5C147DFA" w14:textId="77777777" w:rsidR="00495D05" w:rsidRDefault="00495D05" w:rsidP="00495D05">
                        <w:pPr>
                          <w:spacing w:before="40"/>
                          <w:ind w:left="547"/>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⑦ 遺伝子パネル検査病理検体送付書</w:t>
                        </w:r>
                      </w:p>
                      <w:p w14:paraId="1931D3AA" w14:textId="5CB56FDD" w:rsidR="00495D05" w:rsidRDefault="00495D05" w:rsidP="00495D05">
                        <w:pPr>
                          <w:spacing w:before="37"/>
                          <w:ind w:left="547"/>
                          <w:rPr>
                            <w:rFonts w:ascii="HG丸ｺﾞｼｯｸM-PRO" w:eastAsia="HG丸ｺﾞｼｯｸM-PRO"/>
                            <w:b/>
                            <w:lang w:eastAsia="ja-JP"/>
                          </w:rPr>
                        </w:pPr>
                        <w:r w:rsidRPr="005F0DD2">
                          <w:rPr>
                            <w:rFonts w:ascii="HG丸ｺﾞｼｯｸM-PRO" w:eastAsia="HG丸ｺﾞｼｯｸM-PRO" w:hint="eastAsia"/>
                            <w:color w:val="000000" w:themeColor="text1"/>
                            <w:lang w:eastAsia="ja-JP"/>
                          </w:rPr>
                          <w:t>上記書類を</w:t>
                        </w:r>
                        <w:r>
                          <w:rPr>
                            <w:rFonts w:ascii="HG丸ｺﾞｼｯｸM-PRO" w:eastAsia="HG丸ｺﾞｼｯｸM-PRO" w:hint="eastAsia"/>
                            <w:b/>
                            <w:lang w:eastAsia="ja-JP"/>
                          </w:rPr>
                          <w:t>総合地域医療連携センター</w:t>
                        </w:r>
                        <w:r w:rsidRPr="001A385B">
                          <w:rPr>
                            <w:rFonts w:ascii="HG丸ｺﾞｼｯｸM-PRO" w:eastAsia="HG丸ｺﾞｼｯｸM-PRO"/>
                            <w:b/>
                            <w:sz w:val="21"/>
                            <w:szCs w:val="21"/>
                            <w:lang w:eastAsia="ja-JP"/>
                          </w:rPr>
                          <w:t xml:space="preserve"> </w:t>
                        </w:r>
                        <w:r w:rsidRPr="001A385B">
                          <w:rPr>
                            <w:rFonts w:ascii="HG丸ｺﾞｼｯｸM-PRO" w:eastAsia="HG丸ｺﾞｼｯｸM-PRO"/>
                            <w:b/>
                            <w:sz w:val="21"/>
                            <w:szCs w:val="21"/>
                            <w:u w:val="single"/>
                            <w:lang w:eastAsia="ja-JP"/>
                          </w:rPr>
                          <w:t>FAX（</w:t>
                        </w:r>
                        <w:r w:rsidR="00F431D1">
                          <w:rPr>
                            <w:rFonts w:ascii="HG丸ｺﾞｼｯｸM-PRO" w:eastAsia="HG丸ｺﾞｼｯｸM-PRO"/>
                            <w:b/>
                            <w:sz w:val="21"/>
                            <w:szCs w:val="21"/>
                            <w:u w:val="single"/>
                            <w:lang w:eastAsia="ja-JP"/>
                          </w:rPr>
                          <w:t>0120-141-489</w:t>
                        </w:r>
                        <w:r w:rsidRPr="001A385B">
                          <w:rPr>
                            <w:rFonts w:ascii="HG丸ｺﾞｼｯｸM-PRO" w:eastAsia="HG丸ｺﾞｼｯｸM-PRO"/>
                            <w:b/>
                            <w:sz w:val="21"/>
                            <w:szCs w:val="21"/>
                            <w:u w:val="single"/>
                            <w:lang w:eastAsia="ja-JP"/>
                          </w:rPr>
                          <w:t>）</w:t>
                        </w:r>
                        <w:r>
                          <w:rPr>
                            <w:rFonts w:ascii="HG丸ｺﾞｼｯｸM-PRO" w:eastAsia="HG丸ｺﾞｼｯｸM-PRO" w:hint="eastAsia"/>
                            <w:b/>
                            <w:lang w:eastAsia="ja-JP"/>
                          </w:rPr>
                          <w:t>にご送付下さい。</w:t>
                        </w:r>
                      </w:p>
                      <w:p w14:paraId="2791CD31" w14:textId="77777777" w:rsidR="00E950C0" w:rsidRDefault="00495D05" w:rsidP="00495D05">
                        <w:pPr>
                          <w:spacing w:before="68"/>
                          <w:ind w:left="40"/>
                          <w:rPr>
                            <w:rFonts w:ascii="HG丸ｺﾞｼｯｸM-PRO" w:eastAsia="HG丸ｺﾞｼｯｸM-PRO"/>
                            <w:b/>
                            <w:lang w:eastAsia="ja-JP"/>
                          </w:rPr>
                        </w:pPr>
                        <w:r>
                          <w:rPr>
                            <w:rFonts w:ascii="HG丸ｺﾞｼｯｸM-PRO" w:eastAsia="HG丸ｺﾞｼｯｸM-PRO" w:hint="eastAsia"/>
                            <w:b/>
                            <w:lang w:eastAsia="ja-JP"/>
                          </w:rPr>
                          <w:t>手順 2）書類原本・検体</w:t>
                        </w:r>
                        <w:r w:rsidR="00E950C0">
                          <w:rPr>
                            <w:rFonts w:ascii="HG丸ｺﾞｼｯｸM-PRO" w:eastAsia="HG丸ｺﾞｼｯｸM-PRO" w:hint="eastAsia"/>
                            <w:b/>
                            <w:lang w:eastAsia="ja-JP"/>
                          </w:rPr>
                          <w:t>・最新の病変が分かる画像データ</w:t>
                        </w:r>
                        <w:r>
                          <w:rPr>
                            <w:rFonts w:ascii="HG丸ｺﾞｼｯｸM-PRO" w:eastAsia="HG丸ｺﾞｼｯｸM-PRO" w:hint="eastAsia"/>
                            <w:b/>
                            <w:lang w:eastAsia="ja-JP"/>
                          </w:rPr>
                          <w:t>を受診予約日までに</w:t>
                        </w:r>
                      </w:p>
                      <w:p w14:paraId="1F799FA1" w14:textId="77777777" w:rsidR="00495D05" w:rsidRDefault="00495D05" w:rsidP="00E950C0">
                        <w:pPr>
                          <w:spacing w:before="68"/>
                          <w:ind w:left="40" w:firstLineChars="450" w:firstLine="994"/>
                          <w:rPr>
                            <w:rFonts w:ascii="HG丸ｺﾞｼｯｸM-PRO" w:eastAsia="HG丸ｺﾞｼｯｸM-PRO"/>
                            <w:b/>
                            <w:lang w:eastAsia="ja-JP"/>
                          </w:rPr>
                        </w:pPr>
                        <w:r>
                          <w:rPr>
                            <w:rFonts w:ascii="HG丸ｺﾞｼｯｸM-PRO" w:eastAsia="HG丸ｺﾞｼｯｸM-PRO" w:hint="eastAsia"/>
                            <w:b/>
                            <w:lang w:eastAsia="ja-JP"/>
                          </w:rPr>
                          <w:t>配達記録の残る方法で郵送してください。</w:t>
                        </w:r>
                      </w:p>
                      <w:p w14:paraId="17ED9A43" w14:textId="77777777" w:rsidR="00495D05" w:rsidRDefault="00495D05" w:rsidP="00495D05">
                        <w:pPr>
                          <w:spacing w:before="34"/>
                          <w:ind w:left="562"/>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①～⑦の書類</w:t>
                        </w:r>
                      </w:p>
                      <w:p w14:paraId="1143CDB7" w14:textId="77777777" w:rsidR="00495D05" w:rsidRDefault="00495D05" w:rsidP="00495D05">
                        <w:pPr>
                          <w:spacing w:before="38"/>
                          <w:ind w:left="562"/>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⑧ ホルマリン固定パラフィン包埋（FFPE）標本ブロック</w:t>
                        </w:r>
                      </w:p>
                      <w:p w14:paraId="7137A2FE" w14:textId="77777777" w:rsidR="00495D05" w:rsidRDefault="00495D05" w:rsidP="00495D05">
                        <w:pPr>
                          <w:spacing w:before="53"/>
                          <w:ind w:left="562"/>
                          <w:rPr>
                            <w:rFonts w:ascii="HG丸ｺﾞｼｯｸM-PRO" w:eastAsia="HG丸ｺﾞｼｯｸM-PRO" w:hAnsi="HG丸ｺﾞｼｯｸM-PRO"/>
                            <w:lang w:eastAsia="ja-JP"/>
                          </w:rPr>
                        </w:pPr>
                        <w:r>
                          <w:rPr>
                            <w:rFonts w:ascii="HG丸ｺﾞｼｯｸM-PRO" w:eastAsia="HG丸ｺﾞｼｯｸM-PRO" w:hAnsi="HG丸ｺﾞｼｯｸM-PRO" w:hint="eastAsia"/>
                            <w:lang w:eastAsia="ja-JP"/>
                          </w:rPr>
                          <w:t>⑨ 診断に用いた貴院の病理組織標本（HE染色、特殊染色、免疫染色など）</w:t>
                        </w:r>
                      </w:p>
                      <w:p w14:paraId="7E74EF58" w14:textId="77777777" w:rsidR="00495D05" w:rsidRPr="005F0DD2" w:rsidRDefault="00495D05" w:rsidP="00495D05">
                        <w:pPr>
                          <w:spacing w:before="43" w:line="251" w:lineRule="exact"/>
                          <w:ind w:left="29" w:right="389"/>
                          <w:jc w:val="center"/>
                          <w:rPr>
                            <w:rFonts w:ascii="HG丸ｺﾞｼｯｸM-PRO" w:eastAsia="HG丸ｺﾞｼｯｸM-PRO" w:hAnsi="HG丸ｺﾞｼｯｸM-PRO"/>
                            <w:b/>
                            <w:color w:val="000000" w:themeColor="text1"/>
                            <w:lang w:eastAsia="ja-JP"/>
                          </w:rPr>
                        </w:pPr>
                        <w:r w:rsidRPr="005F0DD2">
                          <w:rPr>
                            <w:rFonts w:ascii="HG丸ｺﾞｼｯｸM-PRO" w:eastAsia="HG丸ｺﾞｼｯｸM-PRO" w:hAnsi="HG丸ｺﾞｼｯｸM-PRO" w:hint="eastAsia"/>
                            <w:b/>
                            <w:color w:val="000000" w:themeColor="text1"/>
                            <w:lang w:eastAsia="ja-JP"/>
                          </w:rPr>
                          <w:t>※がんゲノム担当医の調整が必要な為、予約完了のお返事は翌日以降になります。</w:t>
                        </w:r>
                      </w:p>
                    </w:txbxContent>
                  </v:textbox>
                </v:shape>
                <w10:anchorlock/>
              </v:group>
            </w:pict>
          </mc:Fallback>
        </mc:AlternateContent>
      </w:r>
    </w:p>
    <w:p w14:paraId="2C855B20" w14:textId="4D53CB57" w:rsidR="00495D05" w:rsidRPr="001A385B" w:rsidRDefault="00495D05" w:rsidP="00495D05">
      <w:pPr>
        <w:spacing w:before="126" w:line="326" w:lineRule="auto"/>
        <w:ind w:left="410" w:right="527" w:hanging="303"/>
        <w:rPr>
          <w:rFonts w:ascii="HG丸ｺﾞｼｯｸM-PRO" w:eastAsia="HG丸ｺﾞｼｯｸM-PRO"/>
          <w:sz w:val="21"/>
          <w:szCs w:val="21"/>
          <w:lang w:eastAsia="ja-JP"/>
        </w:rPr>
      </w:pPr>
      <w:r w:rsidRPr="001A385B">
        <w:rPr>
          <w:noProof/>
          <w:sz w:val="21"/>
          <w:szCs w:val="21"/>
        </w:rPr>
        <w:drawing>
          <wp:anchor distT="0" distB="0" distL="0" distR="0" simplePos="0" relativeHeight="251659264" behindDoc="1" locked="0" layoutInCell="1" allowOverlap="1" wp14:anchorId="1D4B14EF" wp14:editId="646EDEA0">
            <wp:simplePos x="0" y="0"/>
            <wp:positionH relativeFrom="page">
              <wp:posOffset>794308</wp:posOffset>
            </wp:positionH>
            <wp:positionV relativeFrom="paragraph">
              <wp:posOffset>319785</wp:posOffset>
            </wp:positionV>
            <wp:extent cx="252984" cy="126492"/>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9" cstate="print"/>
                    <a:stretch>
                      <a:fillRect/>
                    </a:stretch>
                  </pic:blipFill>
                  <pic:spPr>
                    <a:xfrm>
                      <a:off x="0" y="0"/>
                      <a:ext cx="252984" cy="126492"/>
                    </a:xfrm>
                    <a:prstGeom prst="rect">
                      <a:avLst/>
                    </a:prstGeom>
                  </pic:spPr>
                </pic:pic>
              </a:graphicData>
            </a:graphic>
          </wp:anchor>
        </w:drawing>
      </w:r>
      <w:r w:rsidRPr="001A385B">
        <w:rPr>
          <w:rFonts w:ascii="Times New Roman" w:eastAsia="Times New Roman"/>
          <w:b/>
          <w:w w:val="99"/>
          <w:sz w:val="21"/>
          <w:szCs w:val="21"/>
          <w:u w:val="single"/>
          <w:lang w:eastAsia="ja-JP"/>
        </w:rPr>
        <w:t xml:space="preserve"> </w:t>
      </w:r>
      <w:r w:rsidRPr="001A385B">
        <w:rPr>
          <w:rFonts w:ascii="HG丸ｺﾞｼｯｸM-PRO" w:eastAsia="HG丸ｺﾞｼｯｸM-PRO" w:hint="eastAsia"/>
          <w:b/>
          <w:w w:val="95"/>
          <w:sz w:val="21"/>
          <w:szCs w:val="21"/>
          <w:u w:val="single"/>
          <w:lang w:eastAsia="ja-JP"/>
        </w:rPr>
        <w:t>検体の準備は紹介</w:t>
      </w:r>
      <w:r w:rsidR="00744AB7">
        <w:rPr>
          <w:rFonts w:ascii="HG丸ｺﾞｼｯｸM-PRO" w:eastAsia="HG丸ｺﾞｼｯｸM-PRO" w:hint="eastAsia"/>
          <w:b/>
          <w:w w:val="95"/>
          <w:sz w:val="21"/>
          <w:szCs w:val="21"/>
          <w:u w:val="single"/>
          <w:lang w:eastAsia="ja-JP"/>
        </w:rPr>
        <w:t>元の先生</w:t>
      </w:r>
      <w:r w:rsidRPr="001A385B">
        <w:rPr>
          <w:rFonts w:ascii="HG丸ｺﾞｼｯｸM-PRO" w:eastAsia="HG丸ｺﾞｼｯｸM-PRO" w:hint="eastAsia"/>
          <w:b/>
          <w:w w:val="95"/>
          <w:sz w:val="21"/>
          <w:szCs w:val="21"/>
          <w:u w:val="single"/>
          <w:lang w:eastAsia="ja-JP"/>
        </w:rPr>
        <w:t>にお願いしております。ご協力を賜りますようよろしくお願い致します。</w:t>
      </w:r>
      <w:r w:rsidRPr="001A385B">
        <w:rPr>
          <w:rFonts w:ascii="HG丸ｺﾞｼｯｸM-PRO" w:eastAsia="HG丸ｺﾞｼｯｸM-PRO"/>
          <w:b/>
          <w:w w:val="95"/>
          <w:sz w:val="21"/>
          <w:szCs w:val="21"/>
          <w:u w:val="single"/>
          <w:lang w:eastAsia="ja-JP"/>
        </w:rPr>
        <w:t xml:space="preserve">    </w:t>
      </w:r>
      <w:r w:rsidRPr="001A385B">
        <w:rPr>
          <w:rFonts w:ascii="HG丸ｺﾞｼｯｸM-PRO" w:eastAsia="HG丸ｺﾞｼｯｸM-PRO" w:hint="eastAsia"/>
          <w:sz w:val="21"/>
          <w:szCs w:val="21"/>
          <w:lang w:eastAsia="ja-JP"/>
        </w:rPr>
        <w:t>検体は腫瘍細胞が多く含まれている部位を選択してください。</w:t>
      </w:r>
    </w:p>
    <w:p w14:paraId="1305B30B" w14:textId="77777777" w:rsidR="00495D05" w:rsidRPr="001A385B" w:rsidRDefault="00495D05" w:rsidP="00495D05">
      <w:pPr>
        <w:spacing w:before="12"/>
        <w:ind w:left="530"/>
        <w:rPr>
          <w:rFonts w:ascii="HG丸ｺﾞｼｯｸM-PRO" w:eastAsia="HG丸ｺﾞｼｯｸM-PRO"/>
          <w:sz w:val="20"/>
          <w:szCs w:val="20"/>
          <w:lang w:eastAsia="ja-JP"/>
        </w:rPr>
      </w:pPr>
      <w:r w:rsidRPr="001A385B">
        <w:rPr>
          <w:rFonts w:ascii="HG丸ｺﾞｼｯｸM-PRO" w:eastAsia="HG丸ｺﾞｼｯｸM-PRO" w:hint="eastAsia"/>
          <w:sz w:val="20"/>
          <w:szCs w:val="20"/>
          <w:lang w:eastAsia="ja-JP"/>
        </w:rPr>
        <w:t>（腫瘍細胞含有率</w:t>
      </w:r>
      <w:r w:rsidRPr="001A385B">
        <w:rPr>
          <w:rFonts w:ascii="HG丸ｺﾞｼｯｸM-PRO" w:eastAsia="HG丸ｺﾞｼｯｸM-PRO"/>
          <w:sz w:val="20"/>
          <w:szCs w:val="20"/>
          <w:lang w:eastAsia="ja-JP"/>
        </w:rPr>
        <w:t xml:space="preserve"> 20％以上）</w:t>
      </w:r>
    </w:p>
    <w:p w14:paraId="5CB26D5C" w14:textId="77777777" w:rsidR="00495D05" w:rsidRDefault="00495D05" w:rsidP="00495D05">
      <w:pPr>
        <w:spacing w:before="88" w:line="319" w:lineRule="auto"/>
        <w:ind w:left="365" w:right="224" w:firstLine="45"/>
        <w:jc w:val="both"/>
        <w:rPr>
          <w:rFonts w:ascii="HG丸ｺﾞｼｯｸM-PRO" w:eastAsia="HG丸ｺﾞｼｯｸM-PRO"/>
          <w:sz w:val="21"/>
          <w:szCs w:val="21"/>
          <w:lang w:eastAsia="ja-JP"/>
        </w:rPr>
      </w:pPr>
      <w:r w:rsidRPr="001A385B">
        <w:rPr>
          <w:noProof/>
          <w:sz w:val="21"/>
          <w:szCs w:val="21"/>
        </w:rPr>
        <w:drawing>
          <wp:anchor distT="0" distB="0" distL="0" distR="0" simplePos="0" relativeHeight="251660288" behindDoc="1" locked="0" layoutInCell="1" allowOverlap="1" wp14:anchorId="0C5F9D1C" wp14:editId="4B1AEDC0">
            <wp:simplePos x="0" y="0"/>
            <wp:positionH relativeFrom="page">
              <wp:posOffset>794308</wp:posOffset>
            </wp:positionH>
            <wp:positionV relativeFrom="paragraph">
              <wp:posOffset>74675</wp:posOffset>
            </wp:positionV>
            <wp:extent cx="252984" cy="126492"/>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252984" cy="126492"/>
                    </a:xfrm>
                    <a:prstGeom prst="rect">
                      <a:avLst/>
                    </a:prstGeom>
                  </pic:spPr>
                </pic:pic>
              </a:graphicData>
            </a:graphic>
          </wp:anchor>
        </w:drawing>
      </w:r>
      <w:r w:rsidRPr="001A385B">
        <w:rPr>
          <w:rFonts w:ascii="HG丸ｺﾞｼｯｸM-PRO" w:eastAsia="HG丸ｺﾞｼｯｸM-PRO" w:hint="eastAsia"/>
          <w:spacing w:val="-2"/>
          <w:sz w:val="21"/>
          <w:szCs w:val="21"/>
          <w:lang w:eastAsia="ja-JP"/>
        </w:rPr>
        <w:t>中性緩衝ホルマリン以外のホルマリン</w:t>
      </w:r>
      <w:r w:rsidRPr="001A385B">
        <w:rPr>
          <w:rFonts w:ascii="HG丸ｺﾞｼｯｸM-PRO" w:eastAsia="HG丸ｺﾞｼｯｸM-PRO" w:hint="eastAsia"/>
          <w:sz w:val="21"/>
          <w:szCs w:val="21"/>
          <w:lang w:eastAsia="ja-JP"/>
        </w:rPr>
        <w:t>（</w:t>
      </w:r>
      <w:r w:rsidRPr="001A385B">
        <w:rPr>
          <w:rFonts w:ascii="HG丸ｺﾞｼｯｸM-PRO" w:eastAsia="HG丸ｺﾞｼｯｸM-PRO" w:hint="eastAsia"/>
          <w:spacing w:val="-3"/>
          <w:sz w:val="21"/>
          <w:szCs w:val="21"/>
          <w:lang w:eastAsia="ja-JP"/>
        </w:rPr>
        <w:t>緩衝作用のないホルマリン、酸性ホルマリン</w:t>
      </w:r>
      <w:r w:rsidRPr="001A385B">
        <w:rPr>
          <w:rFonts w:ascii="HG丸ｺﾞｼｯｸM-PRO" w:eastAsia="HG丸ｺﾞｼｯｸM-PRO" w:hint="eastAsia"/>
          <w:spacing w:val="-29"/>
          <w:sz w:val="21"/>
          <w:szCs w:val="21"/>
          <w:lang w:eastAsia="ja-JP"/>
        </w:rPr>
        <w:t>）</w:t>
      </w:r>
      <w:r w:rsidRPr="001A385B">
        <w:rPr>
          <w:rFonts w:ascii="HG丸ｺﾞｼｯｸM-PRO" w:eastAsia="HG丸ｺﾞｼｯｸM-PRO" w:hint="eastAsia"/>
          <w:spacing w:val="-2"/>
          <w:sz w:val="21"/>
          <w:szCs w:val="21"/>
          <w:lang w:eastAsia="ja-JP"/>
        </w:rPr>
        <w:t>で固定されたも</w:t>
      </w:r>
      <w:r w:rsidRPr="001A385B">
        <w:rPr>
          <w:rFonts w:ascii="HG丸ｺﾞｼｯｸM-PRO" w:eastAsia="HG丸ｺﾞｼｯｸM-PRO" w:hint="eastAsia"/>
          <w:sz w:val="21"/>
          <w:szCs w:val="21"/>
          <w:lang w:eastAsia="ja-JP"/>
        </w:rPr>
        <w:t>のやホルマリン固定時間が長いもの（</w:t>
      </w:r>
      <w:r w:rsidRPr="001A385B">
        <w:rPr>
          <w:rFonts w:ascii="HG丸ｺﾞｼｯｸM-PRO" w:eastAsia="HG丸ｺﾞｼｯｸM-PRO"/>
          <w:sz w:val="21"/>
          <w:szCs w:val="21"/>
          <w:lang w:eastAsia="ja-JP"/>
        </w:rPr>
        <w:t>48</w:t>
      </w:r>
      <w:r w:rsidRPr="001A385B">
        <w:rPr>
          <w:rFonts w:ascii="HG丸ｺﾞｼｯｸM-PRO" w:eastAsia="HG丸ｺﾞｼｯｸM-PRO"/>
          <w:spacing w:val="-5"/>
          <w:sz w:val="21"/>
          <w:szCs w:val="21"/>
          <w:lang w:eastAsia="ja-JP"/>
        </w:rPr>
        <w:t xml:space="preserve"> 時間を超えるもの</w:t>
      </w:r>
      <w:r w:rsidRPr="001A385B">
        <w:rPr>
          <w:rFonts w:ascii="HG丸ｺﾞｼｯｸM-PRO" w:eastAsia="HG丸ｺﾞｼｯｸM-PRO" w:hint="eastAsia"/>
          <w:sz w:val="21"/>
          <w:szCs w:val="21"/>
          <w:lang w:eastAsia="ja-JP"/>
        </w:rPr>
        <w:t>）や、古い検体（</w:t>
      </w:r>
      <w:r w:rsidRPr="005F0DD2">
        <w:rPr>
          <w:rFonts w:ascii="HG丸ｺﾞｼｯｸM-PRO" w:eastAsia="HG丸ｺﾞｼｯｸM-PRO" w:hint="eastAsia"/>
          <w:color w:val="000000" w:themeColor="text1"/>
          <w:spacing w:val="-4"/>
          <w:sz w:val="21"/>
          <w:szCs w:val="21"/>
          <w:lang w:eastAsia="ja-JP"/>
        </w:rPr>
        <w:t>3</w:t>
      </w:r>
      <w:r w:rsidRPr="001A385B">
        <w:rPr>
          <w:rFonts w:ascii="HG丸ｺﾞｼｯｸM-PRO" w:eastAsia="HG丸ｺﾞｼｯｸM-PRO"/>
          <w:spacing w:val="-4"/>
          <w:sz w:val="21"/>
          <w:szCs w:val="21"/>
          <w:lang w:eastAsia="ja-JP"/>
        </w:rPr>
        <w:t>年以上経過したもの</w:t>
      </w:r>
      <w:r w:rsidRPr="001A385B">
        <w:rPr>
          <w:rFonts w:ascii="HG丸ｺﾞｼｯｸM-PRO" w:eastAsia="HG丸ｺﾞｼｯｸM-PRO" w:hint="eastAsia"/>
          <w:spacing w:val="-12"/>
          <w:sz w:val="21"/>
          <w:szCs w:val="21"/>
          <w:lang w:eastAsia="ja-JP"/>
        </w:rPr>
        <w:t>）</w:t>
      </w:r>
      <w:r w:rsidRPr="001A385B">
        <w:rPr>
          <w:rFonts w:ascii="HG丸ｺﾞｼｯｸM-PRO" w:eastAsia="HG丸ｺﾞｼｯｸM-PRO"/>
          <w:spacing w:val="-12"/>
          <w:sz w:val="21"/>
          <w:szCs w:val="21"/>
          <w:lang w:eastAsia="ja-JP"/>
        </w:rPr>
        <w:t xml:space="preserve"> </w:t>
      </w:r>
      <w:r w:rsidRPr="001A385B">
        <w:rPr>
          <w:rFonts w:ascii="HG丸ｺﾞｼｯｸM-PRO" w:eastAsia="HG丸ｺﾞｼｯｸM-PRO" w:hint="eastAsia"/>
          <w:sz w:val="21"/>
          <w:szCs w:val="21"/>
          <w:lang w:eastAsia="ja-JP"/>
        </w:rPr>
        <w:t>は核酸の状態が悪く、検査ができない可能性が高くなります。</w:t>
      </w:r>
    </w:p>
    <w:p w14:paraId="441A3D63" w14:textId="77777777" w:rsidR="00495D05" w:rsidRPr="001A385B" w:rsidRDefault="00495D05" w:rsidP="00495D05">
      <w:pPr>
        <w:spacing w:line="254" w:lineRule="exact"/>
        <w:ind w:left="410"/>
        <w:jc w:val="both"/>
        <w:rPr>
          <w:rFonts w:ascii="HG丸ｺﾞｼｯｸM-PRO" w:eastAsia="HG丸ｺﾞｼｯｸM-PRO"/>
          <w:sz w:val="21"/>
          <w:szCs w:val="21"/>
          <w:lang w:eastAsia="ja-JP"/>
        </w:rPr>
      </w:pPr>
      <w:r w:rsidRPr="001A385B">
        <w:rPr>
          <w:noProof/>
          <w:sz w:val="21"/>
          <w:szCs w:val="21"/>
        </w:rPr>
        <w:drawing>
          <wp:anchor distT="0" distB="0" distL="0" distR="0" simplePos="0" relativeHeight="251661312" behindDoc="1" locked="0" layoutInCell="1" allowOverlap="1" wp14:anchorId="631FA987" wp14:editId="50B78485">
            <wp:simplePos x="0" y="0"/>
            <wp:positionH relativeFrom="page">
              <wp:posOffset>794308</wp:posOffset>
            </wp:positionH>
            <wp:positionV relativeFrom="paragraph">
              <wp:posOffset>17248</wp:posOffset>
            </wp:positionV>
            <wp:extent cx="252984" cy="126492"/>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9" cstate="print"/>
                    <a:stretch>
                      <a:fillRect/>
                    </a:stretch>
                  </pic:blipFill>
                  <pic:spPr>
                    <a:xfrm>
                      <a:off x="0" y="0"/>
                      <a:ext cx="252984" cy="126492"/>
                    </a:xfrm>
                    <a:prstGeom prst="rect">
                      <a:avLst/>
                    </a:prstGeom>
                  </pic:spPr>
                </pic:pic>
              </a:graphicData>
            </a:graphic>
          </wp:anchor>
        </w:drawing>
      </w:r>
      <w:r w:rsidRPr="001A385B">
        <w:rPr>
          <w:rFonts w:ascii="HG丸ｺﾞｼｯｸM-PRO" w:eastAsia="HG丸ｺﾞｼｯｸM-PRO" w:hint="eastAsia"/>
          <w:sz w:val="21"/>
          <w:szCs w:val="21"/>
          <w:lang w:eastAsia="ja-JP"/>
        </w:rPr>
        <w:t>ブロック標本のお貸出しが困難な場合は適宜ご連絡ください。</w:t>
      </w:r>
    </w:p>
    <w:p w14:paraId="3DB1C612" w14:textId="77777777" w:rsidR="000148CB" w:rsidRPr="00495D05" w:rsidRDefault="00495D05" w:rsidP="000148CB">
      <w:pPr>
        <w:pStyle w:val="a3"/>
        <w:kinsoku w:val="0"/>
        <w:spacing w:line="400" w:lineRule="exact"/>
        <w:ind w:leftChars="100" w:left="220" w:right="380"/>
        <w:rPr>
          <w:lang w:eastAsia="ja-JP"/>
        </w:rPr>
      </w:pPr>
      <w:r w:rsidRPr="00495D05">
        <w:rPr>
          <w:noProof/>
        </w:rPr>
        <mc:AlternateContent>
          <mc:Choice Requires="wps">
            <w:drawing>
              <wp:anchor distT="0" distB="0" distL="0" distR="0" simplePos="0" relativeHeight="251663360" behindDoc="1" locked="0" layoutInCell="1" allowOverlap="1" wp14:anchorId="2B63D269" wp14:editId="3CC75C0D">
                <wp:simplePos x="0" y="0"/>
                <wp:positionH relativeFrom="page">
                  <wp:posOffset>844550</wp:posOffset>
                </wp:positionH>
                <wp:positionV relativeFrom="paragraph">
                  <wp:posOffset>274320</wp:posOffset>
                </wp:positionV>
                <wp:extent cx="5848350" cy="838200"/>
                <wp:effectExtent l="0" t="0" r="19050" b="190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83820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3A39BA2" w14:textId="77777777" w:rsidR="00495D05" w:rsidRDefault="00495D05" w:rsidP="00495D05">
                            <w:pPr>
                              <w:spacing w:before="81"/>
                              <w:ind w:left="143"/>
                              <w:rPr>
                                <w:rFonts w:ascii="HG丸ｺﾞｼｯｸM-PRO" w:eastAsia="HG丸ｺﾞｼｯｸM-PRO"/>
                                <w:sz w:val="20"/>
                                <w:lang w:eastAsia="ja-JP"/>
                              </w:rPr>
                            </w:pPr>
                            <w:r>
                              <w:rPr>
                                <w:rFonts w:ascii="HG丸ｺﾞｼｯｸM-PRO" w:eastAsia="HG丸ｺﾞｼｯｸM-PRO" w:hint="eastAsia"/>
                                <w:sz w:val="20"/>
                                <w:lang w:eastAsia="ja-JP"/>
                              </w:rPr>
                              <w:t>【申し込み先】</w:t>
                            </w:r>
                          </w:p>
                          <w:p w14:paraId="76965D08" w14:textId="77777777" w:rsidR="00495D05" w:rsidRDefault="00495D05" w:rsidP="00495D05">
                            <w:pPr>
                              <w:tabs>
                                <w:tab w:val="left" w:pos="4781"/>
                              </w:tabs>
                              <w:spacing w:before="21"/>
                              <w:ind w:right="742"/>
                              <w:jc w:val="center"/>
                              <w:rPr>
                                <w:rFonts w:ascii="HG丸ｺﾞｼｯｸM-PRO" w:eastAsia="HG丸ｺﾞｼｯｸM-PRO"/>
                                <w:sz w:val="20"/>
                                <w:lang w:eastAsia="ja-JP"/>
                              </w:rPr>
                            </w:pPr>
                            <w:r>
                              <w:rPr>
                                <w:rFonts w:ascii="HG丸ｺﾞｼｯｸM-PRO" w:eastAsia="HG丸ｺﾞｼｯｸM-PRO" w:hint="eastAsia"/>
                                <w:sz w:val="20"/>
                                <w:lang w:eastAsia="ja-JP"/>
                              </w:rPr>
                              <w:t>香川大学医学部附属病院総合地域医療連携センター</w:t>
                            </w:r>
                            <w:r>
                              <w:rPr>
                                <w:rFonts w:ascii="HG丸ｺﾞｼｯｸM-PRO" w:eastAsia="HG丸ｺﾞｼｯｸM-PRO" w:hint="eastAsia"/>
                                <w:sz w:val="20"/>
                                <w:lang w:eastAsia="ja-JP"/>
                              </w:rPr>
                              <w:tab/>
                              <w:t>『がんゲノム</w:t>
                            </w:r>
                            <w:r w:rsidR="00A12A7B">
                              <w:rPr>
                                <w:rFonts w:ascii="HG丸ｺﾞｼｯｸM-PRO" w:eastAsia="HG丸ｺﾞｼｯｸM-PRO" w:hint="eastAsia"/>
                                <w:sz w:val="20"/>
                                <w:lang w:eastAsia="ja-JP"/>
                              </w:rPr>
                              <w:t>医療</w:t>
                            </w:r>
                            <w:r>
                              <w:rPr>
                                <w:rFonts w:ascii="HG丸ｺﾞｼｯｸM-PRO" w:eastAsia="HG丸ｺﾞｼｯｸM-PRO" w:hint="eastAsia"/>
                                <w:sz w:val="20"/>
                                <w:lang w:eastAsia="ja-JP"/>
                              </w:rPr>
                              <w:t>外来予約担当』</w:t>
                            </w:r>
                          </w:p>
                          <w:p w14:paraId="017BEB2E" w14:textId="658D4B3C" w:rsidR="00495D05" w:rsidRDefault="00495D05" w:rsidP="00495D05">
                            <w:pPr>
                              <w:spacing w:before="2" w:line="252" w:lineRule="exact"/>
                              <w:ind w:right="834"/>
                              <w:jc w:val="center"/>
                              <w:rPr>
                                <w:rFonts w:ascii="HG丸ｺﾞｼｯｸM-PRO" w:eastAsia="HG丸ｺﾞｼｯｸM-PRO"/>
                                <w:sz w:val="20"/>
                                <w:lang w:eastAsia="ja-JP"/>
                              </w:rPr>
                            </w:pPr>
                            <w:r>
                              <w:rPr>
                                <w:rFonts w:ascii="HG丸ｺﾞｼｯｸM-PRO" w:eastAsia="HG丸ｺﾞｼｯｸM-PRO" w:hint="eastAsia"/>
                                <w:sz w:val="20"/>
                              </w:rPr>
                              <w:t>FAX 番号：</w:t>
                            </w:r>
                            <w:r w:rsidR="00C01C85">
                              <w:rPr>
                                <w:rFonts w:ascii="HG丸ｺﾞｼｯｸM-PRO" w:eastAsia="HG丸ｺﾞｼｯｸM-PRO"/>
                                <w:sz w:val="20"/>
                                <w:lang w:eastAsia="ja-JP"/>
                              </w:rPr>
                              <w:t>０１２０</w:t>
                            </w:r>
                            <w:r w:rsidR="00C01C85">
                              <w:rPr>
                                <w:rFonts w:ascii="HG丸ｺﾞｼｯｸM-PRO" w:eastAsia="HG丸ｺﾞｼｯｸM-PRO" w:hint="eastAsia"/>
                                <w:sz w:val="20"/>
                                <w:lang w:eastAsia="ja-JP"/>
                              </w:rPr>
                              <w:t>-</w:t>
                            </w:r>
                            <w:r w:rsidR="00C01C85">
                              <w:rPr>
                                <w:rFonts w:ascii="HG丸ｺﾞｼｯｸM-PRO" w:eastAsia="HG丸ｺﾞｼｯｸM-PRO"/>
                                <w:sz w:val="20"/>
                                <w:lang w:eastAsia="ja-JP"/>
                              </w:rPr>
                              <w:t>１４１-４８９</w:t>
                            </w:r>
                          </w:p>
                          <w:p w14:paraId="09F9ED26" w14:textId="77777777" w:rsidR="00495D05" w:rsidRDefault="00495D05" w:rsidP="00495D05">
                            <w:pPr>
                              <w:tabs>
                                <w:tab w:val="left" w:pos="3878"/>
                              </w:tabs>
                              <w:spacing w:line="252" w:lineRule="exact"/>
                              <w:ind w:left="2342"/>
                              <w:rPr>
                                <w:rFonts w:ascii="HG丸ｺﾞｼｯｸM-PRO" w:eastAsia="HG丸ｺﾞｼｯｸM-PRO"/>
                                <w:sz w:val="20"/>
                              </w:rPr>
                            </w:pPr>
                            <w:r>
                              <w:rPr>
                                <w:rFonts w:ascii="HG丸ｺﾞｼｯｸM-PRO" w:eastAsia="HG丸ｺﾞｼｯｸM-PRO" w:hint="eastAsia"/>
                                <w:sz w:val="20"/>
                              </w:rPr>
                              <w:t>〒761-0793</w:t>
                            </w:r>
                            <w:r>
                              <w:rPr>
                                <w:rFonts w:ascii="HG丸ｺﾞｼｯｸM-PRO" w:eastAsia="HG丸ｺﾞｼｯｸM-PRO" w:hint="eastAsia"/>
                                <w:sz w:val="20"/>
                              </w:rPr>
                              <w:tab/>
                              <w:t>香川県木田郡三木町池戸１７５０－１</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3D269" id="Text Box 2" o:spid="_x0000_s1032" type="#_x0000_t202" style="position:absolute;left:0;text-align:left;margin-left:66.5pt;margin-top:21.6pt;width:460.5pt;height:6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" filled="f" strokeweight=".5pt">
                <v:textbox inset="0,0,0,0">
                  <w:txbxContent>
                    <w:p w14:paraId="43A39BA2" w14:textId="77777777" w:rsidR="00495D05" w:rsidRDefault="00495D05" w:rsidP="00495D05">
                      <w:pPr>
                        <w:spacing w:before="81"/>
                        <w:ind w:left="143"/>
                        <w:rPr>
                          <w:rFonts w:ascii="HG丸ｺﾞｼｯｸM-PRO" w:eastAsia="HG丸ｺﾞｼｯｸM-PRO"/>
                          <w:sz w:val="20"/>
                          <w:lang w:eastAsia="ja-JP"/>
                        </w:rPr>
                      </w:pPr>
                      <w:r>
                        <w:rPr>
                          <w:rFonts w:ascii="HG丸ｺﾞｼｯｸM-PRO" w:eastAsia="HG丸ｺﾞｼｯｸM-PRO" w:hint="eastAsia"/>
                          <w:sz w:val="20"/>
                          <w:lang w:eastAsia="ja-JP"/>
                        </w:rPr>
                        <w:t>【申し込み先】</w:t>
                      </w:r>
                    </w:p>
                    <w:p w14:paraId="76965D08" w14:textId="77777777" w:rsidR="00495D05" w:rsidRDefault="00495D05" w:rsidP="00495D05">
                      <w:pPr>
                        <w:tabs>
                          <w:tab w:val="left" w:pos="4781"/>
                        </w:tabs>
                        <w:spacing w:before="21"/>
                        <w:ind w:right="742"/>
                        <w:jc w:val="center"/>
                        <w:rPr>
                          <w:rFonts w:ascii="HG丸ｺﾞｼｯｸM-PRO" w:eastAsia="HG丸ｺﾞｼｯｸM-PRO"/>
                          <w:sz w:val="20"/>
                          <w:lang w:eastAsia="ja-JP"/>
                        </w:rPr>
                      </w:pPr>
                      <w:r>
                        <w:rPr>
                          <w:rFonts w:ascii="HG丸ｺﾞｼｯｸM-PRO" w:eastAsia="HG丸ｺﾞｼｯｸM-PRO" w:hint="eastAsia"/>
                          <w:sz w:val="20"/>
                          <w:lang w:eastAsia="ja-JP"/>
                        </w:rPr>
                        <w:t>香川大学医学部附属病院総合地域医療連携センター</w:t>
                      </w:r>
                      <w:r>
                        <w:rPr>
                          <w:rFonts w:ascii="HG丸ｺﾞｼｯｸM-PRO" w:eastAsia="HG丸ｺﾞｼｯｸM-PRO" w:hint="eastAsia"/>
                          <w:sz w:val="20"/>
                          <w:lang w:eastAsia="ja-JP"/>
                        </w:rPr>
                        <w:tab/>
                        <w:t>『がんゲノム</w:t>
                      </w:r>
                      <w:r w:rsidR="00A12A7B">
                        <w:rPr>
                          <w:rFonts w:ascii="HG丸ｺﾞｼｯｸM-PRO" w:eastAsia="HG丸ｺﾞｼｯｸM-PRO" w:hint="eastAsia"/>
                          <w:sz w:val="20"/>
                          <w:lang w:eastAsia="ja-JP"/>
                        </w:rPr>
                        <w:t>医療</w:t>
                      </w:r>
                      <w:r>
                        <w:rPr>
                          <w:rFonts w:ascii="HG丸ｺﾞｼｯｸM-PRO" w:eastAsia="HG丸ｺﾞｼｯｸM-PRO" w:hint="eastAsia"/>
                          <w:sz w:val="20"/>
                          <w:lang w:eastAsia="ja-JP"/>
                        </w:rPr>
                        <w:t>外来予約担当』</w:t>
                      </w:r>
                    </w:p>
                    <w:p w14:paraId="017BEB2E" w14:textId="658D4B3C" w:rsidR="00495D05" w:rsidRDefault="00495D05" w:rsidP="00495D05">
                      <w:pPr>
                        <w:spacing w:before="2" w:line="252" w:lineRule="exact"/>
                        <w:ind w:right="834"/>
                        <w:jc w:val="center"/>
                        <w:rPr>
                          <w:rFonts w:ascii="HG丸ｺﾞｼｯｸM-PRO" w:eastAsia="HG丸ｺﾞｼｯｸM-PRO"/>
                          <w:sz w:val="20"/>
                          <w:lang w:eastAsia="ja-JP"/>
                        </w:rPr>
                      </w:pPr>
                      <w:r>
                        <w:rPr>
                          <w:rFonts w:ascii="HG丸ｺﾞｼｯｸM-PRO" w:eastAsia="HG丸ｺﾞｼｯｸM-PRO" w:hint="eastAsia"/>
                          <w:sz w:val="20"/>
                        </w:rPr>
                        <w:t>FAX 番号：</w:t>
                      </w:r>
                      <w:r w:rsidR="00C01C85">
                        <w:rPr>
                          <w:rFonts w:ascii="HG丸ｺﾞｼｯｸM-PRO" w:eastAsia="HG丸ｺﾞｼｯｸM-PRO"/>
                          <w:sz w:val="20"/>
                          <w:lang w:eastAsia="ja-JP"/>
                        </w:rPr>
                        <w:t>０１２０</w:t>
                      </w:r>
                      <w:r w:rsidR="00C01C85">
                        <w:rPr>
                          <w:rFonts w:ascii="HG丸ｺﾞｼｯｸM-PRO" w:eastAsia="HG丸ｺﾞｼｯｸM-PRO" w:hint="eastAsia"/>
                          <w:sz w:val="20"/>
                          <w:lang w:eastAsia="ja-JP"/>
                        </w:rPr>
                        <w:t>-</w:t>
                      </w:r>
                      <w:r w:rsidR="00C01C85">
                        <w:rPr>
                          <w:rFonts w:ascii="HG丸ｺﾞｼｯｸM-PRO" w:eastAsia="HG丸ｺﾞｼｯｸM-PRO"/>
                          <w:sz w:val="20"/>
                          <w:lang w:eastAsia="ja-JP"/>
                        </w:rPr>
                        <w:t>１４１-４８９</w:t>
                      </w:r>
                    </w:p>
                    <w:p w14:paraId="09F9ED26" w14:textId="77777777" w:rsidR="00495D05" w:rsidRDefault="00495D05" w:rsidP="00495D05">
                      <w:pPr>
                        <w:tabs>
                          <w:tab w:val="left" w:pos="3878"/>
                        </w:tabs>
                        <w:spacing w:line="252" w:lineRule="exact"/>
                        <w:ind w:left="2342"/>
                        <w:rPr>
                          <w:rFonts w:ascii="HG丸ｺﾞｼｯｸM-PRO" w:eastAsia="HG丸ｺﾞｼｯｸM-PRO"/>
                          <w:sz w:val="20"/>
                        </w:rPr>
                      </w:pPr>
                      <w:r>
                        <w:rPr>
                          <w:rFonts w:ascii="HG丸ｺﾞｼｯｸM-PRO" w:eastAsia="HG丸ｺﾞｼｯｸM-PRO" w:hint="eastAsia"/>
                          <w:sz w:val="20"/>
                        </w:rPr>
                        <w:t>〒761-0793</w:t>
                      </w:r>
                      <w:r>
                        <w:rPr>
                          <w:rFonts w:ascii="HG丸ｺﾞｼｯｸM-PRO" w:eastAsia="HG丸ｺﾞｼｯｸM-PRO" w:hint="eastAsia"/>
                          <w:sz w:val="20"/>
                        </w:rPr>
                        <w:tab/>
                        <w:t>香川県木田郡三木町池戸１７５０－１</w:t>
                      </w:r>
                    </w:p>
                  </w:txbxContent>
                </v:textbox>
                <w10:wrap type="topAndBottom" anchorx="page"/>
              </v:shape>
            </w:pict>
          </mc:Fallback>
        </mc:AlternateContent>
      </w:r>
    </w:p>
    <w:sectPr w:rsidR="000148CB" w:rsidRPr="00495D05" w:rsidSect="00495D05">
      <w:type w:val="continuous"/>
      <w:pgSz w:w="11900" w:h="16850"/>
      <w:pgMar w:top="640" w:right="1020" w:bottom="280" w:left="1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9F8AD" w14:textId="77777777" w:rsidR="00180FB9" w:rsidRDefault="00180FB9" w:rsidP="00907428">
      <w:r>
        <w:separator/>
      </w:r>
    </w:p>
  </w:endnote>
  <w:endnote w:type="continuationSeparator" w:id="0">
    <w:p w14:paraId="0AD2062C" w14:textId="77777777" w:rsidR="00180FB9" w:rsidRDefault="00180FB9" w:rsidP="0090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altName w:val="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1FD48" w14:textId="77777777" w:rsidR="00180FB9" w:rsidRDefault="00180FB9" w:rsidP="00907428">
      <w:r>
        <w:separator/>
      </w:r>
    </w:p>
  </w:footnote>
  <w:footnote w:type="continuationSeparator" w:id="0">
    <w:p w14:paraId="40438D4A" w14:textId="77777777" w:rsidR="00180FB9" w:rsidRDefault="00180FB9" w:rsidP="00907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C4E90"/>
    <w:multiLevelType w:val="hybridMultilevel"/>
    <w:tmpl w:val="81BEC4D2"/>
    <w:lvl w:ilvl="0" w:tplc="31027026">
      <w:numFmt w:val="bullet"/>
      <w:lvlText w:val="□"/>
      <w:lvlJc w:val="left"/>
      <w:pPr>
        <w:ind w:left="816" w:hanging="317"/>
      </w:pPr>
      <w:rPr>
        <w:rFonts w:ascii="HG丸ｺﾞｼｯｸM-PRO" w:eastAsia="HG丸ｺﾞｼｯｸM-PRO" w:hAnsi="HG丸ｺﾞｼｯｸM-PRO" w:cs="HG丸ｺﾞｼｯｸM-PRO" w:hint="default"/>
        <w:w w:val="100"/>
        <w:sz w:val="21"/>
        <w:szCs w:val="21"/>
      </w:rPr>
    </w:lvl>
    <w:lvl w:ilvl="1" w:tplc="BA085D02">
      <w:numFmt w:val="bullet"/>
      <w:lvlText w:val="□"/>
      <w:lvlJc w:val="left"/>
      <w:pPr>
        <w:ind w:left="1270" w:hanging="315"/>
      </w:pPr>
      <w:rPr>
        <w:rFonts w:ascii="HG丸ｺﾞｼｯｸM-PRO" w:eastAsia="HG丸ｺﾞｼｯｸM-PRO" w:hAnsi="HG丸ｺﾞｼｯｸM-PRO" w:cs="HG丸ｺﾞｼｯｸM-PRO" w:hint="default"/>
        <w:w w:val="100"/>
        <w:sz w:val="21"/>
        <w:szCs w:val="21"/>
      </w:rPr>
    </w:lvl>
    <w:lvl w:ilvl="2" w:tplc="AC8ABA86">
      <w:numFmt w:val="bullet"/>
      <w:lvlText w:val="•"/>
      <w:lvlJc w:val="left"/>
      <w:pPr>
        <w:ind w:left="2219" w:hanging="315"/>
      </w:pPr>
      <w:rPr>
        <w:rFonts w:hint="default"/>
      </w:rPr>
    </w:lvl>
    <w:lvl w:ilvl="3" w:tplc="3B94FB52">
      <w:numFmt w:val="bullet"/>
      <w:lvlText w:val="•"/>
      <w:lvlJc w:val="left"/>
      <w:pPr>
        <w:ind w:left="3159" w:hanging="315"/>
      </w:pPr>
      <w:rPr>
        <w:rFonts w:hint="default"/>
      </w:rPr>
    </w:lvl>
    <w:lvl w:ilvl="4" w:tplc="46720FCE">
      <w:numFmt w:val="bullet"/>
      <w:lvlText w:val="•"/>
      <w:lvlJc w:val="left"/>
      <w:pPr>
        <w:ind w:left="4099" w:hanging="315"/>
      </w:pPr>
      <w:rPr>
        <w:rFonts w:hint="default"/>
      </w:rPr>
    </w:lvl>
    <w:lvl w:ilvl="5" w:tplc="A1EEB688">
      <w:numFmt w:val="bullet"/>
      <w:lvlText w:val="•"/>
      <w:lvlJc w:val="left"/>
      <w:pPr>
        <w:ind w:left="5039" w:hanging="315"/>
      </w:pPr>
      <w:rPr>
        <w:rFonts w:hint="default"/>
      </w:rPr>
    </w:lvl>
    <w:lvl w:ilvl="6" w:tplc="3040745A">
      <w:numFmt w:val="bullet"/>
      <w:lvlText w:val="•"/>
      <w:lvlJc w:val="left"/>
      <w:pPr>
        <w:ind w:left="5979" w:hanging="315"/>
      </w:pPr>
      <w:rPr>
        <w:rFonts w:hint="default"/>
      </w:rPr>
    </w:lvl>
    <w:lvl w:ilvl="7" w:tplc="414A0D4A">
      <w:numFmt w:val="bullet"/>
      <w:lvlText w:val="•"/>
      <w:lvlJc w:val="left"/>
      <w:pPr>
        <w:ind w:left="6919" w:hanging="315"/>
      </w:pPr>
      <w:rPr>
        <w:rFonts w:hint="default"/>
      </w:rPr>
    </w:lvl>
    <w:lvl w:ilvl="8" w:tplc="37F64560">
      <w:numFmt w:val="bullet"/>
      <w:lvlText w:val="•"/>
      <w:lvlJc w:val="left"/>
      <w:pPr>
        <w:ind w:left="7859" w:hanging="31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trackRevisions/>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8CB"/>
    <w:rsid w:val="000148CB"/>
    <w:rsid w:val="00037D2E"/>
    <w:rsid w:val="00055E9A"/>
    <w:rsid w:val="000F5D2B"/>
    <w:rsid w:val="00180FB9"/>
    <w:rsid w:val="001863C0"/>
    <w:rsid w:val="00196CAE"/>
    <w:rsid w:val="001A5931"/>
    <w:rsid w:val="00200896"/>
    <w:rsid w:val="0020096C"/>
    <w:rsid w:val="003B5AE5"/>
    <w:rsid w:val="0044703F"/>
    <w:rsid w:val="00495D05"/>
    <w:rsid w:val="004E1F1E"/>
    <w:rsid w:val="004F00ED"/>
    <w:rsid w:val="005E5985"/>
    <w:rsid w:val="005F0DD2"/>
    <w:rsid w:val="00681D67"/>
    <w:rsid w:val="006B55D1"/>
    <w:rsid w:val="006C12DC"/>
    <w:rsid w:val="00744AB7"/>
    <w:rsid w:val="0075448A"/>
    <w:rsid w:val="00786A68"/>
    <w:rsid w:val="00806303"/>
    <w:rsid w:val="00855DA4"/>
    <w:rsid w:val="0087185F"/>
    <w:rsid w:val="008820F9"/>
    <w:rsid w:val="008A6C78"/>
    <w:rsid w:val="008B32EA"/>
    <w:rsid w:val="0090089B"/>
    <w:rsid w:val="00907428"/>
    <w:rsid w:val="00924C9D"/>
    <w:rsid w:val="00930F98"/>
    <w:rsid w:val="009E12D6"/>
    <w:rsid w:val="009E4040"/>
    <w:rsid w:val="00A12A7B"/>
    <w:rsid w:val="00A15092"/>
    <w:rsid w:val="00A5762A"/>
    <w:rsid w:val="00C01C85"/>
    <w:rsid w:val="00CB22A8"/>
    <w:rsid w:val="00DA4701"/>
    <w:rsid w:val="00DB2162"/>
    <w:rsid w:val="00E82172"/>
    <w:rsid w:val="00E8693D"/>
    <w:rsid w:val="00E9441D"/>
    <w:rsid w:val="00E950C0"/>
    <w:rsid w:val="00EC1174"/>
    <w:rsid w:val="00EE5D3A"/>
    <w:rsid w:val="00F13531"/>
    <w:rsid w:val="00F30BEF"/>
    <w:rsid w:val="00F431D1"/>
    <w:rsid w:val="00F46CFB"/>
    <w:rsid w:val="00F719CD"/>
    <w:rsid w:val="00FC646D"/>
    <w:rsid w:val="00FF7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CE49F97"/>
  <w15:chartTrackingRefBased/>
  <w15:docId w15:val="{D80B6BAC-0F2F-4B9B-9700-F123C4FDC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8CB"/>
    <w:pPr>
      <w:widowControl w:val="0"/>
      <w:autoSpaceDE w:val="0"/>
      <w:autoSpaceDN w:val="0"/>
    </w:pPr>
    <w:rPr>
      <w:rFonts w:ascii="ＭＳ ゴシック" w:eastAsia="ＭＳ ゴシック" w:hAnsi="ＭＳ ゴシック" w:cs="ＭＳ ゴシック"/>
      <w:kern w:val="0"/>
      <w:sz w:val="22"/>
      <w:lang w:eastAsia="en-US"/>
    </w:rPr>
  </w:style>
  <w:style w:type="paragraph" w:styleId="1">
    <w:name w:val="heading 1"/>
    <w:basedOn w:val="a"/>
    <w:link w:val="10"/>
    <w:uiPriority w:val="9"/>
    <w:qFormat/>
    <w:rsid w:val="000148CB"/>
    <w:pPr>
      <w:outlineLvl w:val="0"/>
    </w:pPr>
    <w:rPr>
      <w:rFonts w:ascii="HG丸ｺﾞｼｯｸM-PRO" w:eastAsia="HG丸ｺﾞｼｯｸM-PRO" w:hAnsi="HG丸ｺﾞｼｯｸM-PRO" w:cs="HG丸ｺﾞｼｯｸM-PRO"/>
    </w:rPr>
  </w:style>
  <w:style w:type="paragraph" w:styleId="2">
    <w:name w:val="heading 2"/>
    <w:basedOn w:val="a"/>
    <w:link w:val="20"/>
    <w:uiPriority w:val="9"/>
    <w:unhideWhenUsed/>
    <w:qFormat/>
    <w:rsid w:val="000148CB"/>
    <w:pPr>
      <w:ind w:left="1140"/>
      <w:outlineLvl w:val="1"/>
    </w:pPr>
    <w:rPr>
      <w:rFonts w:ascii="HG丸ｺﾞｼｯｸM-PRO" w:eastAsia="HG丸ｺﾞｼｯｸM-PRO" w:hAnsi="HG丸ｺﾞｼｯｸM-PRO" w:cs="HG丸ｺﾞｼｯｸM-PRO"/>
      <w:b/>
      <w:bCs/>
      <w:sz w:val="21"/>
      <w:szCs w:val="21"/>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148CB"/>
    <w:rPr>
      <w:rFonts w:ascii="HG丸ｺﾞｼｯｸM-PRO" w:eastAsia="HG丸ｺﾞｼｯｸM-PRO" w:hAnsi="HG丸ｺﾞｼｯｸM-PRO" w:cs="HG丸ｺﾞｼｯｸM-PRO"/>
      <w:kern w:val="0"/>
      <w:sz w:val="22"/>
      <w:lang w:eastAsia="en-US"/>
    </w:rPr>
  </w:style>
  <w:style w:type="character" w:customStyle="1" w:styleId="20">
    <w:name w:val="見出し 2 (文字)"/>
    <w:basedOn w:val="a0"/>
    <w:link w:val="2"/>
    <w:uiPriority w:val="9"/>
    <w:rsid w:val="000148CB"/>
    <w:rPr>
      <w:rFonts w:ascii="HG丸ｺﾞｼｯｸM-PRO" w:eastAsia="HG丸ｺﾞｼｯｸM-PRO" w:hAnsi="HG丸ｺﾞｼｯｸM-PRO" w:cs="HG丸ｺﾞｼｯｸM-PRO"/>
      <w:b/>
      <w:bCs/>
      <w:kern w:val="0"/>
      <w:szCs w:val="21"/>
      <w:u w:val="single" w:color="000000"/>
      <w:lang w:eastAsia="en-US"/>
    </w:rPr>
  </w:style>
  <w:style w:type="paragraph" w:styleId="a3">
    <w:name w:val="Body Text"/>
    <w:basedOn w:val="a"/>
    <w:link w:val="a4"/>
    <w:uiPriority w:val="1"/>
    <w:qFormat/>
    <w:rsid w:val="000148CB"/>
    <w:rPr>
      <w:rFonts w:ascii="HG丸ｺﾞｼｯｸM-PRO" w:eastAsia="HG丸ｺﾞｼｯｸM-PRO" w:hAnsi="HG丸ｺﾞｼｯｸM-PRO" w:cs="HG丸ｺﾞｼｯｸM-PRO"/>
      <w:sz w:val="21"/>
      <w:szCs w:val="21"/>
    </w:rPr>
  </w:style>
  <w:style w:type="character" w:customStyle="1" w:styleId="a4">
    <w:name w:val="本文 (文字)"/>
    <w:basedOn w:val="a0"/>
    <w:link w:val="a3"/>
    <w:uiPriority w:val="1"/>
    <w:rsid w:val="000148CB"/>
    <w:rPr>
      <w:rFonts w:ascii="HG丸ｺﾞｼｯｸM-PRO" w:eastAsia="HG丸ｺﾞｼｯｸM-PRO" w:hAnsi="HG丸ｺﾞｼｯｸM-PRO" w:cs="HG丸ｺﾞｼｯｸM-PRO"/>
      <w:kern w:val="0"/>
      <w:szCs w:val="21"/>
      <w:lang w:eastAsia="en-US"/>
    </w:rPr>
  </w:style>
  <w:style w:type="paragraph" w:styleId="a5">
    <w:name w:val="List Paragraph"/>
    <w:basedOn w:val="a"/>
    <w:uiPriority w:val="1"/>
    <w:qFormat/>
    <w:rsid w:val="000148CB"/>
    <w:pPr>
      <w:spacing w:before="110"/>
      <w:ind w:left="816" w:hanging="283"/>
    </w:pPr>
    <w:rPr>
      <w:rFonts w:ascii="HG丸ｺﾞｼｯｸM-PRO" w:eastAsia="HG丸ｺﾞｼｯｸM-PRO" w:hAnsi="HG丸ｺﾞｼｯｸM-PRO" w:cs="HG丸ｺﾞｼｯｸM-PRO"/>
    </w:rPr>
  </w:style>
  <w:style w:type="paragraph" w:styleId="a6">
    <w:name w:val="header"/>
    <w:basedOn w:val="a"/>
    <w:link w:val="a7"/>
    <w:uiPriority w:val="99"/>
    <w:unhideWhenUsed/>
    <w:rsid w:val="00907428"/>
    <w:pPr>
      <w:tabs>
        <w:tab w:val="center" w:pos="4252"/>
        <w:tab w:val="right" w:pos="8504"/>
      </w:tabs>
      <w:snapToGrid w:val="0"/>
    </w:pPr>
  </w:style>
  <w:style w:type="character" w:customStyle="1" w:styleId="a7">
    <w:name w:val="ヘッダー (文字)"/>
    <w:basedOn w:val="a0"/>
    <w:link w:val="a6"/>
    <w:uiPriority w:val="99"/>
    <w:rsid w:val="00907428"/>
    <w:rPr>
      <w:rFonts w:ascii="ＭＳ ゴシック" w:eastAsia="ＭＳ ゴシック" w:hAnsi="ＭＳ ゴシック" w:cs="ＭＳ ゴシック"/>
      <w:kern w:val="0"/>
      <w:sz w:val="22"/>
      <w:lang w:eastAsia="en-US"/>
    </w:rPr>
  </w:style>
  <w:style w:type="paragraph" w:styleId="a8">
    <w:name w:val="footer"/>
    <w:basedOn w:val="a"/>
    <w:link w:val="a9"/>
    <w:uiPriority w:val="99"/>
    <w:unhideWhenUsed/>
    <w:rsid w:val="00907428"/>
    <w:pPr>
      <w:tabs>
        <w:tab w:val="center" w:pos="4252"/>
        <w:tab w:val="right" w:pos="8504"/>
      </w:tabs>
      <w:snapToGrid w:val="0"/>
    </w:pPr>
  </w:style>
  <w:style w:type="character" w:customStyle="1" w:styleId="a9">
    <w:name w:val="フッター (文字)"/>
    <w:basedOn w:val="a0"/>
    <w:link w:val="a8"/>
    <w:uiPriority w:val="99"/>
    <w:rsid w:val="00907428"/>
    <w:rPr>
      <w:rFonts w:ascii="ＭＳ ゴシック" w:eastAsia="ＭＳ ゴシック" w:hAnsi="ＭＳ ゴシック" w:cs="ＭＳ ゴシック"/>
      <w:kern w:val="0"/>
      <w:sz w:val="22"/>
      <w:lang w:eastAsia="en-US"/>
    </w:rPr>
  </w:style>
  <w:style w:type="character" w:styleId="aa">
    <w:name w:val="annotation reference"/>
    <w:basedOn w:val="a0"/>
    <w:uiPriority w:val="99"/>
    <w:semiHidden/>
    <w:unhideWhenUsed/>
    <w:rsid w:val="00F431D1"/>
    <w:rPr>
      <w:sz w:val="18"/>
      <w:szCs w:val="18"/>
    </w:rPr>
  </w:style>
  <w:style w:type="paragraph" w:styleId="ab">
    <w:name w:val="annotation text"/>
    <w:basedOn w:val="a"/>
    <w:link w:val="ac"/>
    <w:uiPriority w:val="99"/>
    <w:semiHidden/>
    <w:unhideWhenUsed/>
    <w:rsid w:val="00F431D1"/>
  </w:style>
  <w:style w:type="character" w:customStyle="1" w:styleId="ac">
    <w:name w:val="コメント文字列 (文字)"/>
    <w:basedOn w:val="a0"/>
    <w:link w:val="ab"/>
    <w:uiPriority w:val="99"/>
    <w:semiHidden/>
    <w:rsid w:val="00F431D1"/>
    <w:rPr>
      <w:rFonts w:ascii="ＭＳ ゴシック" w:eastAsia="ＭＳ ゴシック" w:hAnsi="ＭＳ ゴシック" w:cs="ＭＳ ゴシック"/>
      <w:kern w:val="0"/>
      <w:sz w:val="22"/>
      <w:lang w:eastAsia="en-US"/>
    </w:rPr>
  </w:style>
  <w:style w:type="paragraph" w:styleId="ad">
    <w:name w:val="annotation subject"/>
    <w:basedOn w:val="ab"/>
    <w:next w:val="ab"/>
    <w:link w:val="ae"/>
    <w:uiPriority w:val="99"/>
    <w:semiHidden/>
    <w:unhideWhenUsed/>
    <w:rsid w:val="00F431D1"/>
    <w:rPr>
      <w:b/>
      <w:bCs/>
    </w:rPr>
  </w:style>
  <w:style w:type="character" w:customStyle="1" w:styleId="ae">
    <w:name w:val="コメント内容 (文字)"/>
    <w:basedOn w:val="ac"/>
    <w:link w:val="ad"/>
    <w:uiPriority w:val="99"/>
    <w:semiHidden/>
    <w:rsid w:val="00F431D1"/>
    <w:rPr>
      <w:rFonts w:ascii="ＭＳ ゴシック" w:eastAsia="ＭＳ ゴシック" w:hAnsi="ＭＳ ゴシック" w:cs="ＭＳ ゴシック"/>
      <w:b/>
      <w:bCs/>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270</Words>
  <Characters>1542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dc:creator>
  <cp:keywords/>
  <dc:description/>
  <cp:lastModifiedBy>楠　京子</cp:lastModifiedBy>
  <cp:revision>3</cp:revision>
  <cp:lastPrinted>2026-06-10T06:14:00Z</cp:lastPrinted>
  <dcterms:created xsi:type="dcterms:W3CDTF">2026-06-15T02:30:00Z</dcterms:created>
  <dcterms:modified xsi:type="dcterms:W3CDTF">2026-06-15T02:33:00Z</dcterms:modified>
</cp:coreProperties>
</file>