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7908CF" w:rsidRDefault="007908CF" w:rsidP="00B0325A">
      <w:pPr>
        <w:autoSpaceDE w:val="0"/>
        <w:autoSpaceDN w:val="0"/>
        <w:snapToGrid w:val="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>香川大学医学部附属病院</w:t>
      </w:r>
    </w:p>
    <w:p w:rsidR="00B0325A" w:rsidRPr="007D0FCB" w:rsidRDefault="007908CF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color w:val="000000"/>
          <w:szCs w:val="21"/>
        </w:rPr>
        <w:t>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  <w:bookmarkStart w:id="0" w:name="_GoBack"/>
      <w:bookmarkEnd w:id="0"/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908CF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E1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A70BD-7D18-413F-826B-151BB4F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2019-04-10T01:22:00Z</dcterms:modified>
</cp:coreProperties>
</file>