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rPr/>
      </w:pPr>
      <w:r>
        <w:rPr>
          <w:rFonts w:ascii="ＭＳ ゴシック;MS Gothic" w:hAnsi="ＭＳ ゴシック;MS Gothic" w:cs="ＭＳ ゴシック;MS Gothic" w:eastAsia="ＭＳ ゴシック;MS Gothic"/>
          <w:color w:val="0000FF"/>
          <w:sz w:val="22"/>
        </w:rPr>
        <w:t>●</w:t>
      </w:r>
      <w:r>
        <w:rPr>
          <w:rFonts w:eastAsia="ＭＳ ゴシック;MS Gothic" w:cs="ＭＳ ゴシック;MS Gothic" w:ascii="ＭＳ ゴシック;MS Gothic" w:hAnsi="ＭＳ ゴシック;MS Gothic"/>
          <w:color w:val="0000FF"/>
          <w:sz w:val="22"/>
        </w:rPr>
        <w:t>2014</w:t>
      </w:r>
      <w:r>
        <w:rPr>
          <w:rFonts w:ascii="ＭＳ ゴシック;MS Gothic" w:hAnsi="ＭＳ ゴシック;MS Gothic" w:cs="ＭＳ ゴシック;MS Gothic" w:eastAsia="ＭＳ ゴシック;MS Gothic"/>
          <w:color w:val="0000FF"/>
          <w:sz w:val="22"/>
        </w:rPr>
        <w:t>年</w:t>
      </w:r>
    </w:p>
    <w:p>
      <w:pPr>
        <w:pStyle w:val="Style24"/>
        <w:rPr>
          <w:rFonts w:ascii="ＭＳ ゴシック;MS Gothic" w:hAnsi="ＭＳ ゴシック;MS Gothic" w:eastAsia="ＭＳ ゴシック;MS Gothic" w:cs="ＭＳ ゴシック;MS Gothic"/>
          <w:color w:val="0000FF"/>
          <w:sz w:val="22"/>
        </w:rPr>
      </w:pPr>
      <w:r>
        <w:rPr>
          <w:rFonts w:ascii="ＭＳ ゴシック;MS Gothic" w:hAnsi="ＭＳ ゴシック;MS Gothic" w:cs="ＭＳ ゴシック;MS Gothic" w:eastAsia="ＭＳ ゴシック;MS Gothic"/>
          <w:color w:val="0000FF"/>
          <w:sz w:val="22"/>
        </w:rPr>
        <w:t>■</w:t>
      </w:r>
      <w:r>
        <w:rPr>
          <w:rFonts w:ascii="ＭＳ ゴシック;MS Gothic" w:hAnsi="ＭＳ ゴシック;MS Gothic" w:cs="ＭＳ ゴシック;MS Gothic" w:eastAsia="ＭＳ ゴシック;MS Gothic"/>
          <w:color w:val="0000FF"/>
          <w:sz w:val="22"/>
        </w:rPr>
        <w:t>研究業績</w:t>
      </w:r>
      <w:r>
        <w:rPr>
          <w:rFonts w:eastAsia="ＭＳ ゴシック;MS Gothic" w:cs="ＭＳ ゴシック;MS Gothic" w:ascii="ＭＳ ゴシック;MS Gothic" w:hAnsi="ＭＳ ゴシック;MS Gothic"/>
          <w:color w:val="0000FF"/>
          <w:sz w:val="22"/>
        </w:rPr>
        <w:tab/>
        <w:tab/>
      </w:r>
    </w:p>
    <w:p>
      <w:pPr>
        <w:pStyle w:val="Style24"/>
        <w:rPr>
          <w:rFonts w:ascii="ＭＳ ゴシック;MS Gothic" w:hAnsi="ＭＳ ゴシック;MS Gothic" w:eastAsia="ＭＳ ゴシック;MS Gothic" w:cs="ＭＳ ゴシック;MS Gothic"/>
          <w:sz w:val="18"/>
        </w:rPr>
      </w:pPr>
      <w:r>
        <w:rPr>
          <w:rFonts w:ascii="ＭＳ ゴシック;MS Gothic" w:hAnsi="ＭＳ ゴシック;MS Gothic" w:cs="ＭＳ ゴシック;MS Gothic" w:eastAsia="ＭＳ ゴシック;MS Gothic"/>
          <w:b/>
          <w:bCs/>
          <w:color w:val="000080"/>
          <w:sz w:val="22"/>
        </w:rPr>
        <w:t>＜ 著 書 ＞</w:t>
      </w:r>
    </w:p>
    <w:p>
      <w:pPr>
        <w:pStyle w:val="Normal"/>
        <w:numPr>
          <w:ilvl w:val="0"/>
          <w:numId w:val="1"/>
        </w:numPr>
        <w:spacing w:lineRule="exact" w:line="320"/>
        <w:jc w:val="start"/>
        <w:rPr>
          <w:rFonts w:ascii="Times New Roman" w:hAnsi="Times New Roman" w:cs="Times New Roman"/>
          <w:color w:val="000000"/>
          <w:sz w:val="18"/>
          <w:szCs w:val="18"/>
        </w:rPr>
      </w:pPr>
      <w:r>
        <w:rPr>
          <w:rFonts w:ascii="Times New Roman" w:hAnsi="Times New Roman" w:cs="ＭＳ 明朝;MS Mincho"/>
          <w:color w:val="000000"/>
          <w:sz w:val="18"/>
          <w:szCs w:val="18"/>
        </w:rPr>
        <w:t>武田敏宏，白神豪太郎．検査室における麻酔・鎮静管理．川真田樹人編，新戦略に基づく麻酔・周術期医学</w:t>
      </w:r>
      <w:r>
        <w:rPr>
          <w:rFonts w:ascii="Times New Roman" w:hAnsi="Times New Roman" w:cs="Times New Roman" w:eastAsia="Times New Roman"/>
          <w:color w:val="000000"/>
          <w:sz w:val="18"/>
          <w:szCs w:val="18"/>
        </w:rPr>
        <w:t xml:space="preserve"> </w:t>
      </w:r>
      <w:r>
        <w:rPr>
          <w:rFonts w:ascii="Times New Roman" w:hAnsi="Times New Roman" w:cs="ＭＳ 明朝;MS Mincho"/>
          <w:color w:val="000000"/>
          <w:sz w:val="18"/>
          <w:szCs w:val="18"/>
        </w:rPr>
        <w:t>麻酔科医のための周術期の疼痛管理．中山書店（東京）</w:t>
      </w:r>
      <w:r>
        <w:rPr>
          <w:rFonts w:cs="Times New Roman" w:ascii="Times New Roman" w:hAnsi="Times New Roman"/>
          <w:color w:val="000000"/>
          <w:sz w:val="18"/>
          <w:szCs w:val="18"/>
        </w:rPr>
        <w:t>2014, pp266-74</w:t>
      </w:r>
      <w:r>
        <w:rPr>
          <w:rFonts w:ascii="Times New Roman" w:hAnsi="Times New Roman" w:cs="ＭＳ 明朝;MS Mincho"/>
          <w:color w:val="000000"/>
          <w:sz w:val="18"/>
          <w:szCs w:val="18"/>
        </w:rPr>
        <w:t>．</w:t>
      </w:r>
    </w:p>
    <w:p>
      <w:pPr>
        <w:pStyle w:val="Normal"/>
        <w:numPr>
          <w:ilvl w:val="0"/>
          <w:numId w:val="1"/>
        </w:numPr>
        <w:spacing w:lineRule="exact" w:line="320"/>
        <w:jc w:val="start"/>
        <w:rPr>
          <w:rFonts w:ascii="Times New Roman" w:hAnsi="Times New Roman" w:cs="Times New Roman"/>
          <w:color w:val="000000"/>
          <w:sz w:val="18"/>
          <w:szCs w:val="18"/>
        </w:rPr>
      </w:pPr>
      <w:r>
        <w:rPr>
          <w:rFonts w:ascii="Times New Roman" w:hAnsi="Times New Roman" w:cs="Times New Roman"/>
          <w:color w:val="000000"/>
          <w:sz w:val="18"/>
          <w:szCs w:val="18"/>
        </w:rPr>
        <w:t>田家諭，白神豪太郎．合併症を有する患者の麻酔</w:t>
      </w:r>
      <w:r>
        <w:rPr>
          <w:rFonts w:ascii="Times New Roman" w:hAnsi="Times New Roman" w:cs="Times New Roman" w:eastAsia="Times New Roman"/>
          <w:color w:val="000000"/>
          <w:sz w:val="18"/>
          <w:szCs w:val="18"/>
        </w:rPr>
        <w:t xml:space="preserve"> </w:t>
      </w:r>
      <w:r>
        <w:rPr>
          <w:rFonts w:ascii="Times New Roman" w:hAnsi="Times New Roman" w:cs="Times New Roman"/>
          <w:color w:val="000000"/>
          <w:sz w:val="18"/>
          <w:szCs w:val="18"/>
        </w:rPr>
        <w:t>心血管疾患．土居修司・澄川耕三編集，</w:t>
      </w:r>
      <w:r>
        <w:rPr>
          <w:rFonts w:cs="Times New Roman" w:ascii="Times New Roman" w:hAnsi="Times New Roman"/>
          <w:color w:val="000000"/>
          <w:sz w:val="18"/>
          <w:szCs w:val="18"/>
        </w:rPr>
        <w:t xml:space="preserve">TEXT </w:t>
      </w:r>
      <w:r>
        <w:rPr>
          <w:rFonts w:ascii="Times New Roman" w:hAnsi="Times New Roman" w:cs="Times New Roman"/>
          <w:color w:val="000000"/>
          <w:sz w:val="18"/>
          <w:szCs w:val="18"/>
        </w:rPr>
        <w:t>麻酔・蘇生学改訂</w:t>
      </w:r>
      <w:r>
        <w:rPr>
          <w:rFonts w:cs="Times New Roman" w:ascii="Times New Roman" w:hAnsi="Times New Roman"/>
          <w:color w:val="000000"/>
          <w:sz w:val="18"/>
          <w:szCs w:val="18"/>
        </w:rPr>
        <w:t>4</w:t>
      </w:r>
      <w:r>
        <w:rPr>
          <w:rFonts w:ascii="Times New Roman" w:hAnsi="Times New Roman" w:cs="Times New Roman"/>
          <w:color w:val="000000"/>
          <w:sz w:val="18"/>
          <w:szCs w:val="18"/>
        </w:rPr>
        <w:t>版．南山堂</w:t>
      </w:r>
      <w:r>
        <w:rPr>
          <w:rFonts w:cs="Times New Roman" w:ascii="Times New Roman" w:hAnsi="Times New Roman"/>
          <w:color w:val="000000"/>
          <w:sz w:val="18"/>
          <w:szCs w:val="18"/>
        </w:rPr>
        <w:t>(</w:t>
      </w:r>
      <w:r>
        <w:rPr>
          <w:rFonts w:ascii="Times New Roman" w:hAnsi="Times New Roman" w:cs="Times New Roman"/>
          <w:color w:val="000000"/>
          <w:sz w:val="18"/>
          <w:szCs w:val="18"/>
        </w:rPr>
        <w:t>東京</w:t>
      </w:r>
      <w:r>
        <w:rPr>
          <w:rFonts w:cs="Times New Roman" w:ascii="Times New Roman" w:hAnsi="Times New Roman"/>
          <w:color w:val="000000"/>
          <w:sz w:val="18"/>
          <w:szCs w:val="18"/>
        </w:rPr>
        <w:t>)</w:t>
      </w:r>
      <w:r>
        <w:rPr>
          <w:rFonts w:ascii="Times New Roman" w:hAnsi="Times New Roman" w:cs="Times New Roman"/>
          <w:color w:val="000000"/>
          <w:sz w:val="18"/>
          <w:szCs w:val="18"/>
        </w:rPr>
        <w:t>　</w:t>
      </w:r>
      <w:r>
        <w:rPr>
          <w:rFonts w:cs="Times New Roman" w:ascii="Times New Roman" w:hAnsi="Times New Roman"/>
          <w:color w:val="000000"/>
          <w:sz w:val="18"/>
          <w:szCs w:val="18"/>
        </w:rPr>
        <w:t>2014</w:t>
      </w:r>
      <w:r>
        <w:rPr>
          <w:rFonts w:ascii="Times New Roman" w:hAnsi="Times New Roman" w:cs="Times New Roman"/>
          <w:color w:val="000000"/>
          <w:sz w:val="18"/>
          <w:szCs w:val="18"/>
        </w:rPr>
        <w:t>，</w:t>
      </w:r>
      <w:r>
        <w:rPr>
          <w:rFonts w:cs="Times New Roman" w:ascii="Times New Roman" w:hAnsi="Times New Roman"/>
          <w:color w:val="000000"/>
          <w:sz w:val="18"/>
          <w:szCs w:val="18"/>
        </w:rPr>
        <w:t>pp317-322</w:t>
      </w:r>
      <w:r>
        <w:rPr>
          <w:rFonts w:ascii="Times New Roman" w:hAnsi="Times New Roman" w:cs="Times New Roman"/>
          <w:color w:val="000000"/>
          <w:sz w:val="18"/>
          <w:szCs w:val="18"/>
        </w:rPr>
        <w:t>．</w:t>
      </w:r>
    </w:p>
    <w:p>
      <w:pPr>
        <w:pStyle w:val="Normal"/>
        <w:numPr>
          <w:ilvl w:val="0"/>
          <w:numId w:val="1"/>
        </w:numPr>
        <w:spacing w:lineRule="exact" w:line="320"/>
        <w:jc w:val="start"/>
        <w:rPr/>
      </w:pPr>
      <w:r>
        <w:rPr>
          <w:rFonts w:ascii="Times New Roman" w:hAnsi="Times New Roman" w:cs="Times New Roman"/>
          <w:color w:val="000000"/>
          <w:sz w:val="18"/>
          <w:szCs w:val="18"/>
        </w:rPr>
        <w:t>武田敏宏，白神豪太郎．術中鎮静法．永井良三総監修・稲田英一責任編集・上村裕一　土田英昭　村川雅洋編集，麻酔科研修ノート改訂第</w:t>
      </w:r>
      <w:r>
        <w:rPr>
          <w:rFonts w:cs="Times New Roman" w:ascii="Times New Roman" w:hAnsi="Times New Roman"/>
          <w:color w:val="000000"/>
          <w:sz w:val="18"/>
          <w:szCs w:val="18"/>
        </w:rPr>
        <w:t>2</w:t>
      </w:r>
      <w:r>
        <w:rPr>
          <w:rFonts w:ascii="Times New Roman" w:hAnsi="Times New Roman" w:cs="Times New Roman"/>
          <w:color w:val="000000"/>
          <w:sz w:val="18"/>
          <w:szCs w:val="18"/>
        </w:rPr>
        <w:t>版．診断と治療社（東京）</w:t>
      </w:r>
      <w:r>
        <w:rPr>
          <w:rFonts w:cs="Times New Roman" w:ascii="Times New Roman" w:hAnsi="Times New Roman"/>
          <w:color w:val="000000"/>
          <w:sz w:val="18"/>
          <w:szCs w:val="18"/>
        </w:rPr>
        <w:t>2014</w:t>
      </w:r>
      <w:r>
        <w:rPr>
          <w:rFonts w:ascii="Times New Roman" w:hAnsi="Times New Roman" w:cs="Times New Roman"/>
          <w:color w:val="000000"/>
          <w:sz w:val="18"/>
          <w:szCs w:val="18"/>
        </w:rPr>
        <w:t>，</w:t>
      </w:r>
      <w:r>
        <w:rPr>
          <w:rFonts w:cs="Times New Roman" w:ascii="Times New Roman" w:hAnsi="Times New Roman"/>
          <w:color w:val="000000"/>
          <w:sz w:val="18"/>
          <w:szCs w:val="18"/>
        </w:rPr>
        <w:t>pp353-356</w:t>
      </w:r>
      <w:r>
        <w:rPr>
          <w:rFonts w:ascii="Times New Roman" w:hAnsi="Times New Roman" w:cs="Times New Roman"/>
          <w:color w:val="000000"/>
          <w:sz w:val="18"/>
          <w:szCs w:val="18"/>
        </w:rPr>
        <w:t>．</w:t>
      </w:r>
    </w:p>
    <w:p>
      <w:pPr>
        <w:pStyle w:val="Style24"/>
        <w:ind w:start="1260" w:hanging="0"/>
        <w:rPr>
          <w:rFonts w:ascii="ＭＳ ゴシック;MS Gothic" w:hAnsi="ＭＳ ゴシック;MS Gothic" w:eastAsia="ＭＳ ゴシック;MS Gothic" w:cs="Times New Roman"/>
          <w:bCs/>
          <w:color w:val="000000"/>
          <w:sz w:val="18"/>
          <w:szCs w:val="18"/>
        </w:rPr>
      </w:pPr>
      <w:r>
        <w:rPr>
          <w:rFonts w:eastAsia="ＭＳ ゴシック;MS Gothic" w:cs="Times New Roman" w:ascii="ＭＳ ゴシック;MS Gothic" w:hAnsi="ＭＳ ゴシック;MS Gothic"/>
          <w:bCs/>
          <w:color w:val="000000"/>
          <w:sz w:val="18"/>
          <w:szCs w:val="18"/>
        </w:rPr>
      </w:r>
    </w:p>
    <w:p>
      <w:pPr>
        <w:pStyle w:val="Style24"/>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論</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文</w:t>
      </w:r>
      <w:r>
        <w:rPr>
          <w:rFonts w:ascii="Times New Roman" w:hAnsi="Times New Roman" w:cs="Times New Roman" w:eastAsia="Times New Roman"/>
          <w:b/>
          <w:bCs/>
          <w:color w:val="000080"/>
          <w:sz w:val="22"/>
        </w:rPr>
        <w:t xml:space="preserve"> </w:t>
      </w:r>
      <w:r>
        <w:rPr>
          <w:rFonts w:ascii="Times New Roman" w:hAnsi="Times New Roman" w:cs="Times New Roman" w:eastAsia="ＭＳ ゴシック;MS Gothic"/>
          <w:b/>
          <w:bCs/>
          <w:color w:val="000080"/>
          <w:sz w:val="22"/>
        </w:rPr>
        <w:t>＞</w:t>
      </w:r>
    </w:p>
    <w:p>
      <w:pPr>
        <w:pStyle w:val="Style24"/>
        <w:rPr>
          <w:rFonts w:ascii="Times New Roman" w:hAnsi="Times New Roman" w:cs="Times New Roman"/>
          <w:bCs/>
          <w:sz w:val="18"/>
          <w:szCs w:val="18"/>
        </w:rPr>
      </w:pPr>
      <w:r>
        <w:rPr>
          <w:rFonts w:ascii="ＭＳ ゴシック;MS Gothic" w:hAnsi="ＭＳ ゴシック;MS Gothic" w:cs="ＭＳ ゴシック;MS Gothic" w:eastAsia="ＭＳ ゴシック;MS Gothic"/>
          <w:bCs/>
          <w:sz w:val="18"/>
        </w:rPr>
        <w:t>欧文</w:t>
      </w:r>
      <w:r>
        <w:rPr>
          <w:rFonts w:eastAsia="ＭＳ ゴシック;MS Gothic" w:cs="ＭＳ ゴシック;MS Gothic" w:ascii="ＭＳ ゴシック;MS Gothic" w:hAnsi="ＭＳ ゴシック;MS Gothic"/>
          <w:bCs/>
          <w:sz w:val="18"/>
        </w:rPr>
        <w:t>(</w:t>
      </w:r>
      <w:r>
        <w:rPr>
          <w:rFonts w:ascii="ＭＳ ゴシック;MS Gothic" w:hAnsi="ＭＳ ゴシック;MS Gothic" w:cs="ＭＳ ゴシック;MS Gothic" w:eastAsia="ＭＳ ゴシック;MS Gothic"/>
          <w:bCs/>
          <w:sz w:val="18"/>
        </w:rPr>
        <w:t>原著</w:t>
      </w:r>
      <w:r>
        <w:rPr>
          <w:rFonts w:eastAsia="ＭＳ ゴシック;MS Gothic" w:cs="ＭＳ ゴシック;MS Gothic" w:ascii="ＭＳ ゴシック;MS Gothic" w:hAnsi="ＭＳ ゴシック;MS Gothic"/>
          <w:bCs/>
          <w:sz w:val="18"/>
        </w:rPr>
        <w:t>)</w:t>
      </w:r>
    </w:p>
    <w:p>
      <w:pPr>
        <w:pStyle w:val="Normal"/>
        <w:widowControl/>
        <w:numPr>
          <w:ilvl w:val="0"/>
          <w:numId w:val="5"/>
        </w:numPr>
        <w:spacing w:before="0" w:after="0"/>
        <w:jc w:val="start"/>
        <w:rPr>
          <w:rFonts w:ascii="Times New Roman" w:hAnsi="Times New Roman" w:cs="Times New Roman"/>
          <w:bCs/>
          <w:sz w:val="18"/>
          <w:szCs w:val="18"/>
        </w:rPr>
      </w:pPr>
      <w:r>
        <w:rPr>
          <w:rFonts w:cs="Times New Roman" w:ascii="Times New Roman" w:hAnsi="Times New Roman"/>
          <w:kern w:val="0"/>
          <w:sz w:val="18"/>
          <w:szCs w:val="18"/>
          <w:lang w:val="en"/>
        </w:rPr>
        <w:t>K. OGOH</w:t>
      </w:r>
      <w:r>
        <w:rPr>
          <w:rFonts w:ascii="Times New Roman" w:hAnsi="Times New Roman" w:cs="Times New Roman"/>
          <w:kern w:val="0"/>
          <w:sz w:val="18"/>
          <w:szCs w:val="18"/>
          <w:lang w:val="en"/>
        </w:rPr>
        <w:t>，</w:t>
      </w:r>
      <w:r>
        <w:rPr>
          <w:rFonts w:ascii="Times New Roman" w:hAnsi="Times New Roman" w:cs="Times New Roman" w:eastAsia="Times New Roman"/>
          <w:kern w:val="0"/>
          <w:sz w:val="18"/>
          <w:szCs w:val="18"/>
          <w:lang w:val="en"/>
        </w:rPr>
        <w:t xml:space="preserve"> </w:t>
      </w:r>
      <w:r>
        <w:rPr>
          <w:rFonts w:cs="Times New Roman" w:ascii="Times New Roman" w:hAnsi="Times New Roman"/>
          <w:kern w:val="0"/>
          <w:sz w:val="18"/>
          <w:szCs w:val="18"/>
          <w:lang w:val="en"/>
        </w:rPr>
        <w:t>R. AKIYOSHI</w:t>
      </w:r>
      <w:r>
        <w:rPr>
          <w:rFonts w:ascii="Times New Roman" w:hAnsi="Times New Roman" w:cs="Times New Roman"/>
          <w:kern w:val="0"/>
          <w:sz w:val="18"/>
          <w:szCs w:val="18"/>
          <w:lang w:val="en"/>
        </w:rPr>
        <w:t>，</w:t>
      </w:r>
      <w:r>
        <w:rPr>
          <w:rFonts w:cs="Times New Roman" w:ascii="Times New Roman" w:hAnsi="Times New Roman"/>
          <w:kern w:val="0"/>
          <w:sz w:val="18"/>
          <w:szCs w:val="18"/>
          <w:lang w:val="en"/>
        </w:rPr>
        <w:t>MAY-MAW-THET</w:t>
      </w:r>
      <w:r>
        <w:rPr>
          <w:rFonts w:ascii="Times New Roman" w:hAnsi="Times New Roman" w:cs="Times New Roman"/>
          <w:kern w:val="0"/>
          <w:sz w:val="18"/>
          <w:szCs w:val="18"/>
          <w:lang w:val="en"/>
        </w:rPr>
        <w:t>，</w:t>
      </w:r>
      <w:r>
        <w:rPr>
          <w:rFonts w:cs="Times New Roman" w:ascii="Times New Roman" w:hAnsi="Times New Roman"/>
          <w:kern w:val="0"/>
          <w:sz w:val="18"/>
          <w:szCs w:val="18"/>
          <w:lang w:val="en"/>
        </w:rPr>
        <w:t>T. SUGIYAMA</w:t>
      </w:r>
      <w:r>
        <w:rPr>
          <w:rFonts w:ascii="Times New Roman" w:hAnsi="Times New Roman" w:cs="Times New Roman"/>
          <w:kern w:val="0"/>
          <w:sz w:val="18"/>
          <w:szCs w:val="18"/>
          <w:lang w:val="en"/>
        </w:rPr>
        <w:t>，</w:t>
      </w:r>
      <w:r>
        <w:rPr>
          <w:rFonts w:cs="Times New Roman" w:ascii="Times New Roman" w:hAnsi="Times New Roman"/>
          <w:kern w:val="0"/>
          <w:sz w:val="18"/>
          <w:szCs w:val="18"/>
          <w:lang w:val="en"/>
        </w:rPr>
        <w:t>S. DOSAKA</w:t>
      </w:r>
      <w:r>
        <w:rPr>
          <w:rFonts w:ascii="Times New Roman" w:hAnsi="Times New Roman" w:cs="Times New Roman"/>
          <w:kern w:val="0"/>
          <w:sz w:val="18"/>
          <w:szCs w:val="18"/>
          <w:lang w:val="en"/>
        </w:rPr>
        <w:t>，</w:t>
      </w:r>
      <w:r>
        <w:rPr>
          <w:rFonts w:cs="Times New Roman" w:ascii="Times New Roman" w:hAnsi="Times New Roman"/>
          <w:kern w:val="0"/>
          <w:sz w:val="18"/>
          <w:szCs w:val="18"/>
          <w:lang w:val="en"/>
        </w:rPr>
        <w:t>Y. HATTA-OHASHI</w:t>
      </w:r>
      <w:r>
        <w:rPr>
          <w:rFonts w:ascii="Times New Roman" w:hAnsi="Times New Roman" w:cs="Times New Roman"/>
          <w:kern w:val="0"/>
          <w:sz w:val="18"/>
          <w:szCs w:val="18"/>
          <w:lang w:val="en"/>
        </w:rPr>
        <w:t>，</w:t>
      </w:r>
      <w:r>
        <w:rPr>
          <w:rFonts w:cs="Times New Roman" w:ascii="Times New Roman" w:hAnsi="Times New Roman"/>
          <w:kern w:val="0"/>
          <w:sz w:val="18"/>
          <w:szCs w:val="18"/>
          <w:lang w:val="en"/>
        </w:rPr>
        <w:t>H. SUZUKI</w:t>
      </w:r>
      <w:r>
        <w:rPr>
          <w:rFonts w:ascii="Times New Roman" w:hAnsi="Times New Roman" w:cs="Times New Roman"/>
          <w:bCs/>
          <w:color w:val="0070C0"/>
          <w:sz w:val="18"/>
          <w:szCs w:val="18"/>
          <w:lang w:val="en"/>
        </w:rPr>
        <w:t>．</w:t>
      </w:r>
      <w:r>
        <w:rPr>
          <w:rFonts w:cs="Times New Roman" w:ascii="Times New Roman" w:hAnsi="Times New Roman"/>
          <w:bCs/>
          <w:kern w:val="0"/>
          <w:sz w:val="18"/>
          <w:szCs w:val="18"/>
        </w:rPr>
        <w:t>Bioluminescence</w:t>
      </w:r>
      <w:r>
        <w:rPr>
          <w:rFonts w:cs="Times New Roman" w:ascii="Times New Roman" w:hAnsi="Times New Roman"/>
          <w:bCs/>
          <w:i/>
          <w:kern w:val="0"/>
          <w:sz w:val="18"/>
          <w:szCs w:val="18"/>
        </w:rPr>
        <w:t xml:space="preserve"> </w:t>
      </w:r>
      <w:r>
        <w:rPr>
          <w:rFonts w:cs="Times New Roman" w:ascii="Times New Roman" w:hAnsi="Times New Roman"/>
          <w:bCs/>
          <w:kern w:val="0"/>
          <w:sz w:val="18"/>
          <w:szCs w:val="18"/>
        </w:rPr>
        <w:t>microscopy using a short focal-length imaging lens</w:t>
      </w:r>
      <w:r>
        <w:rPr>
          <w:rFonts w:ascii="Times New Roman" w:hAnsi="Times New Roman" w:cs="Times New Roman"/>
          <w:bCs/>
          <w:kern w:val="0"/>
          <w:sz w:val="18"/>
          <w:szCs w:val="18"/>
        </w:rPr>
        <w:t>．</w:t>
      </w:r>
      <w:r>
        <w:rPr>
          <w:rFonts w:cs="Times New Roman" w:ascii="Times New Roman" w:hAnsi="Times New Roman"/>
          <w:iCs/>
          <w:kern w:val="0"/>
          <w:sz w:val="18"/>
          <w:szCs w:val="18"/>
        </w:rPr>
        <w:t>Journal of Microscopy 2014;253(3):191-197</w:t>
      </w:r>
    </w:p>
    <w:p>
      <w:pPr>
        <w:pStyle w:val="Normal"/>
        <w:widowControl/>
        <w:numPr>
          <w:ilvl w:val="0"/>
          <w:numId w:val="5"/>
        </w:numPr>
        <w:spacing w:before="0" w:after="280"/>
        <w:jc w:val="start"/>
        <w:rPr>
          <w:rFonts w:ascii="Times New Roman" w:hAnsi="Times New Roman" w:eastAsia="ＭＳ ゴシック;MS Gothic" w:cs="Times New Roman"/>
          <w:bCs/>
          <w:sz w:val="18"/>
          <w:szCs w:val="18"/>
        </w:rPr>
      </w:pPr>
      <w:hyperlink r:id="rId2">
        <w:r>
          <w:rPr>
            <w:rFonts w:cs="Times New Roman" w:ascii="Times New Roman" w:hAnsi="Times New Roman"/>
            <w:sz w:val="18"/>
            <w:szCs w:val="18"/>
          </w:rPr>
          <w:t>Yokoyama K</w:t>
        </w:r>
      </w:hyperlink>
      <w:r>
        <w:rPr>
          <w:rFonts w:cs="Times New Roman" w:ascii="Times New Roman" w:hAnsi="Times New Roman"/>
          <w:sz w:val="18"/>
          <w:szCs w:val="18"/>
        </w:rPr>
        <w:t xml:space="preserve">, </w:t>
      </w:r>
      <w:hyperlink r:id="rId3">
        <w:r>
          <w:rPr>
            <w:rFonts w:cs="Times New Roman" w:ascii="Times New Roman" w:hAnsi="Times New Roman"/>
            <w:sz w:val="18"/>
            <w:szCs w:val="18"/>
          </w:rPr>
          <w:t>Hirao T</w:t>
        </w:r>
      </w:hyperlink>
      <w:r>
        <w:rPr>
          <w:rFonts w:cs="Times New Roman" w:ascii="Times New Roman" w:hAnsi="Times New Roman"/>
          <w:sz w:val="18"/>
          <w:szCs w:val="18"/>
        </w:rPr>
        <w:t xml:space="preserve">, </w:t>
      </w:r>
      <w:hyperlink r:id="rId4">
        <w:r>
          <w:rPr>
            <w:rFonts w:cs="Times New Roman" w:ascii="Times New Roman" w:hAnsi="Times New Roman"/>
            <w:sz w:val="18"/>
            <w:szCs w:val="18"/>
          </w:rPr>
          <w:t>Yoda T</w:t>
        </w:r>
      </w:hyperlink>
      <w:r>
        <w:rPr>
          <w:rFonts w:cs="Times New Roman" w:ascii="Times New Roman" w:hAnsi="Times New Roman"/>
          <w:sz w:val="18"/>
          <w:szCs w:val="18"/>
        </w:rPr>
        <w:t xml:space="preserve">, </w:t>
      </w:r>
      <w:hyperlink r:id="rId5">
        <w:r>
          <w:rPr>
            <w:rFonts w:cs="Times New Roman" w:ascii="Times New Roman" w:hAnsi="Times New Roman"/>
            <w:sz w:val="18"/>
            <w:szCs w:val="18"/>
          </w:rPr>
          <w:t>Yoshioka A</w:t>
        </w:r>
      </w:hyperlink>
      <w:r>
        <w:rPr>
          <w:rFonts w:cs="Times New Roman" w:ascii="Times New Roman" w:hAnsi="Times New Roman"/>
          <w:sz w:val="18"/>
          <w:szCs w:val="18"/>
        </w:rPr>
        <w:t xml:space="preserve">, </w:t>
      </w:r>
      <w:hyperlink r:id="rId6">
        <w:r>
          <w:rPr>
            <w:rFonts w:cs="Times New Roman" w:ascii="Times New Roman" w:hAnsi="Times New Roman"/>
            <w:sz w:val="18"/>
            <w:szCs w:val="18"/>
          </w:rPr>
          <w:t>Shirakami G</w:t>
        </w:r>
      </w:hyperlink>
      <w:r>
        <w:rPr>
          <w:rFonts w:ascii="Times New Roman" w:hAnsi="Times New Roman" w:cs="Times New Roman"/>
          <w:sz w:val="18"/>
          <w:szCs w:val="18"/>
        </w:rPr>
        <w:t>．</w:t>
      </w:r>
      <w:r>
        <w:rPr>
          <w:rFonts w:cs="Times New Roman" w:ascii="Times New Roman" w:hAnsi="Times New Roman"/>
          <w:sz w:val="18"/>
          <w:szCs w:val="18"/>
        </w:rPr>
        <w:t>Effort-Reward Imbalance and Low Back Pain among Eldercare Workers in Nursing Homes: A Cross-sectional Study in Kagawa Prefecture, Japan</w:t>
      </w:r>
      <w:r>
        <w:rPr>
          <w:rFonts w:ascii="Times New Roman" w:hAnsi="Times New Roman" w:cs="Times New Roman"/>
          <w:sz w:val="18"/>
          <w:szCs w:val="18"/>
        </w:rPr>
        <w:t>．</w:t>
      </w:r>
      <w:r>
        <w:rPr>
          <w:rFonts w:cs="Times New Roman" w:ascii="Times New Roman" w:hAnsi="Times New Roman"/>
          <w:sz w:val="18"/>
          <w:szCs w:val="18"/>
        </w:rPr>
        <w:t>J Occup Health</w:t>
      </w:r>
      <w:r>
        <w:rPr>
          <w:rFonts w:ascii="Times New Roman" w:hAnsi="Times New Roman" w:cs="Times New Roman"/>
          <w:sz w:val="18"/>
          <w:szCs w:val="18"/>
        </w:rPr>
        <w:t>　</w:t>
      </w:r>
      <w:r>
        <w:rPr>
          <w:rFonts w:cs="Times New Roman" w:ascii="Times New Roman" w:hAnsi="Times New Roman"/>
          <w:sz w:val="18"/>
          <w:szCs w:val="18"/>
        </w:rPr>
        <w:t>2014</w:t>
      </w:r>
      <w:r>
        <w:rPr>
          <w:rFonts w:ascii="Times New Roman" w:hAnsi="Times New Roman" w:cs="Times New Roman"/>
          <w:sz w:val="18"/>
          <w:szCs w:val="18"/>
        </w:rPr>
        <w:t>；</w:t>
      </w:r>
      <w:r>
        <w:rPr>
          <w:rFonts w:cs="Times New Roman" w:ascii="Times New Roman" w:hAnsi="Times New Roman"/>
          <w:sz w:val="18"/>
          <w:szCs w:val="18"/>
        </w:rPr>
        <w:t>56</w:t>
      </w:r>
      <w:r>
        <w:rPr>
          <w:rFonts w:ascii="Times New Roman" w:hAnsi="Times New Roman" w:cs="Times New Roman"/>
          <w:sz w:val="18"/>
          <w:szCs w:val="18"/>
        </w:rPr>
        <w:t>：</w:t>
      </w:r>
      <w:r>
        <w:rPr>
          <w:rFonts w:cs="Times New Roman" w:ascii="Times New Roman" w:hAnsi="Times New Roman"/>
          <w:sz w:val="18"/>
          <w:szCs w:val="18"/>
        </w:rPr>
        <w:t>197-204</w:t>
      </w:r>
    </w:p>
    <w:p>
      <w:pPr>
        <w:pStyle w:val="Normal"/>
        <w:widowControl/>
        <w:spacing w:before="280" w:after="280"/>
        <w:ind w:start="1260" w:hanging="0"/>
        <w:jc w:val="start"/>
        <w:rPr>
          <w:rFonts w:ascii="Times New Roman" w:hAnsi="Times New Roman" w:eastAsia="ＭＳ ゴシック;MS Gothic" w:cs="Times New Roman"/>
          <w:bCs/>
          <w:sz w:val="18"/>
          <w:szCs w:val="18"/>
        </w:rPr>
      </w:pPr>
      <w:r>
        <w:rPr>
          <w:rFonts w:eastAsia="ＭＳ ゴシック;MS Gothic" w:cs="Times New Roman" w:ascii="Times New Roman" w:hAnsi="Times New Roman"/>
          <w:bCs/>
          <w:sz w:val="18"/>
          <w:szCs w:val="18"/>
        </w:rPr>
      </w:r>
    </w:p>
    <w:p>
      <w:pPr>
        <w:pStyle w:val="Style24"/>
        <w:rPr>
          <w:rFonts w:ascii="Times New Roman" w:hAnsi="Times New Roman" w:eastAsia="ＭＳ ゴシック;MS Gothic" w:cs="Times New Roman"/>
          <w:bCs/>
          <w:sz w:val="18"/>
          <w:szCs w:val="18"/>
        </w:rPr>
      </w:pPr>
      <w:r>
        <w:rPr>
          <w:rFonts w:ascii="Times New Roman" w:hAnsi="Times New Roman" w:cs="Times New Roman" w:eastAsia="ＭＳ ゴシック;MS Gothic"/>
          <w:bCs/>
          <w:sz w:val="18"/>
          <w:szCs w:val="18"/>
        </w:rPr>
        <w:t>邦文</w:t>
      </w:r>
      <w:r>
        <w:rPr>
          <w:rFonts w:eastAsia="ＭＳ ゴシック;MS Gothic" w:cs="ＭＳ ゴシック;MS Gothic" w:ascii="ＭＳ ゴシック;MS Gothic" w:hAnsi="ＭＳ ゴシック;MS Gothic"/>
          <w:bCs/>
          <w:sz w:val="18"/>
        </w:rPr>
        <w:t>(</w:t>
      </w:r>
      <w:r>
        <w:rPr>
          <w:rFonts w:ascii="ＭＳ ゴシック;MS Gothic" w:hAnsi="ＭＳ ゴシック;MS Gothic" w:cs="ＭＳ ゴシック;MS Gothic" w:eastAsia="ＭＳ ゴシック;MS Gothic"/>
          <w:bCs/>
          <w:sz w:val="18"/>
        </w:rPr>
        <w:t>原著</w:t>
      </w:r>
      <w:r>
        <w:rPr>
          <w:rFonts w:eastAsia="ＭＳ ゴシック;MS Gothic" w:cs="ＭＳ ゴシック;MS Gothic" w:ascii="ＭＳ ゴシック;MS Gothic" w:hAnsi="ＭＳ ゴシック;MS Gothic"/>
          <w:bCs/>
          <w:sz w:val="18"/>
        </w:rPr>
        <w:t>)</w:t>
      </w:r>
    </w:p>
    <w:p>
      <w:pPr>
        <w:pStyle w:val="Style24"/>
        <w:numPr>
          <w:ilvl w:val="0"/>
          <w:numId w:val="8"/>
        </w:numPr>
        <w:rPr/>
      </w:pPr>
      <w:r>
        <w:rPr>
          <w:rFonts w:ascii="Times New Roman" w:hAnsi="Times New Roman" w:cs="Times New Roman"/>
          <w:bCs/>
          <w:sz w:val="18"/>
          <w:szCs w:val="18"/>
        </w:rPr>
        <w:t>白神豪太郎，武田敏宏．上肢の神経ブロック―オピオイドなしで完全無痛―</w:t>
      </w:r>
      <w:r>
        <w:rPr>
          <w:rFonts w:ascii="Times New Roman" w:hAnsi="Times New Roman" w:cs="Times New Roman"/>
          <w:bCs/>
          <w:sz w:val="18"/>
          <w:szCs w:val="18"/>
        </w:rPr>
        <w:t>．</w:t>
      </w:r>
      <w:r>
        <w:rPr>
          <w:rFonts w:ascii="Times New Roman" w:hAnsi="Times New Roman" w:cs="Times New Roman"/>
          <w:bCs/>
          <w:sz w:val="18"/>
          <w:szCs w:val="18"/>
        </w:rPr>
        <w:t>日本臨床麻酔学会誌</w:t>
      </w:r>
      <w:r>
        <w:rPr>
          <w:rFonts w:ascii="Times New Roman" w:hAnsi="Times New Roman" w:cs="Times New Roman" w:eastAsia="Times New Roman"/>
          <w:bCs/>
          <w:sz w:val="18"/>
          <w:szCs w:val="18"/>
        </w:rPr>
        <w:t xml:space="preserve"> </w:t>
      </w:r>
      <w:r>
        <w:rPr>
          <w:rFonts w:cs="Times New Roman" w:ascii="Times New Roman" w:hAnsi="Times New Roman"/>
          <w:bCs/>
          <w:sz w:val="18"/>
          <w:szCs w:val="18"/>
        </w:rPr>
        <w:t>2014</w:t>
      </w:r>
      <w:r>
        <w:rPr>
          <w:rFonts w:cs="Times New Roman" w:ascii="Times New Roman" w:hAnsi="Times New Roman"/>
          <w:bCs/>
          <w:sz w:val="18"/>
          <w:szCs w:val="18"/>
        </w:rPr>
        <w:t>;3</w:t>
      </w:r>
      <w:r>
        <w:rPr>
          <w:rFonts w:cs="Times New Roman" w:ascii="Times New Roman" w:hAnsi="Times New Roman"/>
          <w:bCs/>
          <w:sz w:val="18"/>
          <w:szCs w:val="18"/>
        </w:rPr>
        <w:t>4(5)</w:t>
      </w:r>
      <w:r>
        <w:rPr>
          <w:rFonts w:cs="Times New Roman" w:ascii="Times New Roman" w:hAnsi="Times New Roman"/>
          <w:bCs/>
          <w:sz w:val="18"/>
          <w:szCs w:val="18"/>
        </w:rPr>
        <w:t>:</w:t>
      </w:r>
      <w:r>
        <w:rPr>
          <w:rFonts w:cs="Times New Roman" w:ascii="Times New Roman" w:hAnsi="Times New Roman"/>
          <w:bCs/>
          <w:sz w:val="18"/>
          <w:szCs w:val="18"/>
        </w:rPr>
        <w:t>769</w:t>
      </w:r>
      <w:r>
        <w:rPr>
          <w:rFonts w:cs="Times New Roman" w:ascii="Times New Roman" w:hAnsi="Times New Roman"/>
          <w:bCs/>
          <w:sz w:val="18"/>
          <w:szCs w:val="18"/>
        </w:rPr>
        <w:t>-</w:t>
      </w:r>
      <w:r>
        <w:rPr>
          <w:rFonts w:cs="Times New Roman" w:ascii="Times New Roman" w:hAnsi="Times New Roman"/>
          <w:bCs/>
          <w:sz w:val="18"/>
          <w:szCs w:val="18"/>
        </w:rPr>
        <w:t>779</w:t>
      </w:r>
      <w:r>
        <w:rPr>
          <w:rFonts w:cs="Times New Roman" w:ascii="Times New Roman" w:hAnsi="Times New Roman"/>
          <w:bCs/>
          <w:sz w:val="18"/>
          <w:szCs w:val="18"/>
        </w:rPr>
        <w:t>.</w:t>
      </w:r>
    </w:p>
    <w:p>
      <w:pPr>
        <w:pStyle w:val="Style24"/>
        <w:rPr>
          <w:rFonts w:ascii="ＭＳ ゴシック;MS Gothic" w:hAnsi="ＭＳ ゴシック;MS Gothic" w:eastAsia="ＭＳ ゴシック;MS Gothic" w:cs="ＭＳ ゴシック;MS Gothic"/>
          <w:bCs/>
          <w:sz w:val="18"/>
          <w:szCs w:val="18"/>
        </w:rPr>
      </w:pPr>
      <w:r>
        <w:rPr>
          <w:rFonts w:eastAsia="ＭＳ ゴシック;MS Gothic" w:cs="ＭＳ ゴシック;MS Gothic" w:ascii="ＭＳ ゴシック;MS Gothic" w:hAnsi="ＭＳ ゴシック;MS Gothic"/>
          <w:bCs/>
          <w:sz w:val="18"/>
          <w:szCs w:val="18"/>
        </w:rPr>
      </w:r>
    </w:p>
    <w:p>
      <w:pPr>
        <w:pStyle w:val="Style24"/>
        <w:rPr>
          <w:rFonts w:ascii="ＭＳ ゴシック;MS Gothic" w:hAnsi="ＭＳ ゴシック;MS Gothic" w:eastAsia="ＭＳ ゴシック;MS Gothic" w:cs="ＭＳ ゴシック;MS Gothic"/>
          <w:bCs/>
          <w:sz w:val="18"/>
        </w:rPr>
      </w:pPr>
      <w:r>
        <w:rPr>
          <w:rFonts w:ascii="ＭＳ ゴシック;MS Gothic" w:hAnsi="ＭＳ ゴシック;MS Gothic" w:cs="ＭＳ ゴシック;MS Gothic" w:eastAsia="ＭＳ ゴシック;MS Gothic"/>
          <w:bCs/>
          <w:sz w:val="18"/>
        </w:rPr>
        <w:t>邦文</w:t>
      </w:r>
      <w:r>
        <w:rPr>
          <w:rFonts w:eastAsia="ＭＳ ゴシック;MS Gothic" w:cs="ＭＳ ゴシック;MS Gothic" w:ascii="ＭＳ ゴシック;MS Gothic" w:hAnsi="ＭＳ ゴシック;MS Gothic"/>
          <w:bCs/>
          <w:sz w:val="18"/>
        </w:rPr>
        <w:t>(</w:t>
      </w:r>
      <w:r>
        <w:rPr>
          <w:rFonts w:ascii="ＭＳ ゴシック;MS Gothic" w:hAnsi="ＭＳ ゴシック;MS Gothic" w:cs="ＭＳ ゴシック;MS Gothic" w:eastAsia="ＭＳ ゴシック;MS Gothic"/>
          <w:bCs/>
          <w:sz w:val="18"/>
        </w:rPr>
        <w:t>総説</w:t>
      </w:r>
      <w:r>
        <w:rPr>
          <w:rFonts w:eastAsia="ＭＳ ゴシック;MS Gothic" w:cs="ＭＳ ゴシック;MS Gothic" w:ascii="ＭＳ ゴシック;MS Gothic" w:hAnsi="ＭＳ ゴシック;MS Gothic"/>
          <w:bCs/>
          <w:sz w:val="18"/>
        </w:rPr>
        <w:t>)</w:t>
      </w:r>
    </w:p>
    <w:p>
      <w:pPr>
        <w:pStyle w:val="Style24"/>
        <w:numPr>
          <w:ilvl w:val="0"/>
          <w:numId w:val="2"/>
        </w:numPr>
        <w:rPr>
          <w:rFonts w:ascii="Times New Roman" w:hAnsi="Times New Roman" w:cs="Times New Roman"/>
          <w:bCs/>
          <w:color w:val="0070C0"/>
          <w:sz w:val="18"/>
        </w:rPr>
      </w:pPr>
      <w:r>
        <w:rPr>
          <w:rFonts w:ascii="Times New Roman" w:hAnsi="Times New Roman" w:cs="Times New Roman"/>
          <w:sz w:val="18"/>
        </w:rPr>
        <w:t>武田敏宏．術後鎮痛のこれから　非オピオイド鎮痛薬．日本臨床麻酔学会誌</w:t>
      </w:r>
      <w:r>
        <w:rPr>
          <w:rFonts w:ascii="Times New Roman" w:hAnsi="Times New Roman" w:cs="Times New Roman" w:eastAsia="Times New Roman"/>
          <w:sz w:val="18"/>
        </w:rPr>
        <w:t xml:space="preserve"> </w:t>
      </w:r>
      <w:r>
        <w:rPr>
          <w:rFonts w:cs="Times New Roman" w:ascii="Times New Roman" w:hAnsi="Times New Roman"/>
          <w:sz w:val="18"/>
        </w:rPr>
        <w:t>2014;34(2):203-209</w:t>
      </w:r>
    </w:p>
    <w:p>
      <w:pPr>
        <w:pStyle w:val="Style24"/>
        <w:ind w:start="1260" w:hanging="0"/>
        <w:rPr>
          <w:rFonts w:ascii="Times New Roman" w:hAnsi="Times New Roman" w:cs="Times New Roman"/>
          <w:bCs/>
          <w:color w:val="0070C0"/>
          <w:sz w:val="18"/>
          <w:szCs w:val="18"/>
        </w:rPr>
      </w:pPr>
      <w:r>
        <w:rPr>
          <w:rFonts w:cs="Times New Roman" w:ascii="Times New Roman" w:hAnsi="Times New Roman"/>
          <w:bCs/>
          <w:color w:val="0070C0"/>
          <w:sz w:val="18"/>
          <w:szCs w:val="18"/>
        </w:rPr>
      </w:r>
    </w:p>
    <w:p>
      <w:pPr>
        <w:pStyle w:val="Style24"/>
        <w:rPr>
          <w:rFonts w:ascii="Times New Roman" w:hAnsi="Times New Roman" w:eastAsia="ＭＳ ゴシック;MS Gothic" w:cs="Times New Roman"/>
          <w:b/>
          <w:b/>
          <w:bCs/>
          <w:color w:val="000080"/>
          <w:sz w:val="22"/>
          <w:szCs w:val="18"/>
        </w:rPr>
      </w:pPr>
      <w:r>
        <w:rPr>
          <w:rFonts w:eastAsia="ＭＳ ゴシック;MS Gothic" w:cs="Times New Roman" w:ascii="Times New Roman" w:hAnsi="Times New Roman"/>
          <w:b/>
          <w:bCs/>
          <w:color w:val="000080"/>
          <w:sz w:val="22"/>
          <w:szCs w:val="18"/>
        </w:rPr>
      </w:r>
    </w:p>
    <w:p>
      <w:pPr>
        <w:pStyle w:val="Style24"/>
        <w:rPr>
          <w:rFonts w:ascii="Times New Roman" w:hAnsi="Times New Roman" w:eastAsia="ＭＳ ゴシック;MS Gothic" w:cs="Times New Roman"/>
          <w:b/>
          <w:b/>
          <w:bCs/>
          <w:color w:val="000080"/>
          <w:sz w:val="22"/>
        </w:rPr>
      </w:pPr>
      <w:r>
        <w:rPr>
          <w:rFonts w:ascii="Times New Roman" w:hAnsi="Times New Roman" w:cs="Times New Roman" w:eastAsia="ＭＳ ゴシック;MS Gothic"/>
          <w:b/>
          <w:bCs/>
          <w:color w:val="000080"/>
          <w:sz w:val="22"/>
        </w:rPr>
        <w:t>＜学会発表＞</w:t>
      </w:r>
    </w:p>
    <w:p>
      <w:pPr>
        <w:pStyle w:val="Style24"/>
        <w:rPr/>
      </w:pPr>
      <w:r>
        <w:rPr>
          <w:rFonts w:ascii="Times New Roman" w:hAnsi="Times New Roman" w:cs="Times New Roman" w:eastAsia="ＭＳ ゴシック;MS Gothic"/>
          <w:b/>
          <w:bCs/>
          <w:sz w:val="18"/>
        </w:rPr>
        <w:t>学会発表（特別講演，シンポジウム等）</w:t>
      </w:r>
    </w:p>
    <w:p>
      <w:pPr>
        <w:pStyle w:val="Style24"/>
        <w:numPr>
          <w:ilvl w:val="0"/>
          <w:numId w:val="6"/>
        </w:numPr>
        <w:rPr>
          <w:rFonts w:ascii="Times New Roman" w:hAnsi="Times New Roman" w:cs="Times New Roman"/>
          <w:bCs/>
          <w:color w:val="0070C0"/>
          <w:sz w:val="18"/>
          <w:szCs w:val="18"/>
        </w:rPr>
      </w:pPr>
      <w:r>
        <w:rPr>
          <w:rFonts w:ascii="Times New Roman" w:hAnsi="Times New Roman" w:cs="Times New Roman"/>
          <w:bCs/>
          <w:sz w:val="18"/>
          <w:szCs w:val="18"/>
        </w:rPr>
        <w:t>菅原友道，中條浩介，武田敏宏，白神豪太郎．ミニシンポジウム「ペインクリニック外来でよく行う超音波ガイド下神経ブロック」仙骨硬膜外ブロック．</w:t>
      </w:r>
      <w:r>
        <w:rPr>
          <w:rFonts w:ascii="Times New Roman" w:hAnsi="Times New Roman" w:cs="Times New Roman"/>
          <w:sz w:val="18"/>
          <w:szCs w:val="18"/>
        </w:rPr>
        <w:t>第</w:t>
      </w:r>
      <w:r>
        <w:rPr>
          <w:rFonts w:cs="Times New Roman" w:ascii="Times New Roman" w:hAnsi="Times New Roman"/>
          <w:sz w:val="18"/>
          <w:szCs w:val="18"/>
        </w:rPr>
        <w:t>24</w:t>
      </w:r>
      <w:r>
        <w:rPr>
          <w:rFonts w:ascii="Times New Roman" w:hAnsi="Times New Roman" w:cs="Times New Roman"/>
          <w:sz w:val="18"/>
          <w:szCs w:val="18"/>
        </w:rPr>
        <w:t>回中国・四国ペインクリニック学会（香川）</w:t>
      </w:r>
      <w:r>
        <w:rPr>
          <w:rFonts w:cs="Times New Roman" w:ascii="Times New Roman" w:hAnsi="Times New Roman"/>
          <w:sz w:val="18"/>
          <w:szCs w:val="18"/>
        </w:rPr>
        <w:t>2014</w:t>
      </w:r>
      <w:r>
        <w:rPr>
          <w:rFonts w:ascii="Times New Roman" w:hAnsi="Times New Roman" w:cs="Times New Roman"/>
          <w:sz w:val="18"/>
          <w:szCs w:val="18"/>
        </w:rPr>
        <w:t>年</w:t>
      </w:r>
      <w:r>
        <w:rPr>
          <w:rFonts w:cs="Times New Roman" w:ascii="Times New Roman" w:hAnsi="Times New Roman"/>
          <w:sz w:val="18"/>
          <w:szCs w:val="18"/>
        </w:rPr>
        <w:t>5</w:t>
      </w:r>
      <w:r>
        <w:rPr>
          <w:rFonts w:ascii="Times New Roman" w:hAnsi="Times New Roman" w:cs="Times New Roman"/>
          <w:sz w:val="18"/>
          <w:szCs w:val="18"/>
        </w:rPr>
        <w:t>月</w:t>
      </w:r>
      <w:r>
        <w:rPr>
          <w:rFonts w:cs="Times New Roman" w:ascii="Times New Roman" w:hAnsi="Times New Roman"/>
          <w:sz w:val="18"/>
          <w:szCs w:val="18"/>
        </w:rPr>
        <w:t>10</w:t>
      </w:r>
      <w:r>
        <w:rPr>
          <w:rFonts w:ascii="Times New Roman" w:hAnsi="Times New Roman" w:cs="Times New Roman"/>
          <w:sz w:val="18"/>
          <w:szCs w:val="18"/>
        </w:rPr>
        <w:t>日</w:t>
      </w:r>
    </w:p>
    <w:p>
      <w:pPr>
        <w:pStyle w:val="Style24"/>
        <w:numPr>
          <w:ilvl w:val="0"/>
          <w:numId w:val="6"/>
        </w:numPr>
        <w:rPr>
          <w:rFonts w:ascii="Times New Roman" w:hAnsi="Times New Roman" w:cs="Times New Roman"/>
          <w:bCs/>
          <w:color w:val="0070C0"/>
          <w:sz w:val="18"/>
          <w:szCs w:val="18"/>
        </w:rPr>
      </w:pPr>
      <w:r>
        <w:rPr>
          <w:rFonts w:ascii="Times New Roman" w:hAnsi="Times New Roman" w:cs="Times New Roman"/>
          <w:bCs/>
          <w:sz w:val="18"/>
          <w:szCs w:val="18"/>
        </w:rPr>
        <w:t>武田敏宏．シンポジウム　肺切除術の周術期鎮痛管理．日本麻酔科学会第</w:t>
      </w:r>
      <w:r>
        <w:rPr>
          <w:rFonts w:cs="Times New Roman" w:ascii="Times New Roman" w:hAnsi="Times New Roman"/>
          <w:bCs/>
          <w:sz w:val="18"/>
          <w:szCs w:val="18"/>
        </w:rPr>
        <w:t>61</w:t>
      </w:r>
      <w:r>
        <w:rPr>
          <w:rFonts w:ascii="Times New Roman" w:hAnsi="Times New Roman" w:cs="Times New Roman"/>
          <w:bCs/>
          <w:sz w:val="18"/>
          <w:szCs w:val="18"/>
        </w:rPr>
        <w:t>回学術集会（横浜）</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17</w:t>
      </w:r>
      <w:r>
        <w:rPr>
          <w:rFonts w:ascii="Times New Roman" w:hAnsi="Times New Roman" w:cs="Times New Roman"/>
          <w:bCs/>
          <w:sz w:val="18"/>
          <w:szCs w:val="18"/>
        </w:rPr>
        <w:t>日</w:t>
      </w:r>
    </w:p>
    <w:p>
      <w:pPr>
        <w:pStyle w:val="Style24"/>
        <w:rPr>
          <w:rFonts w:ascii="Times New Roman" w:hAnsi="Times New Roman" w:eastAsia="ＭＳ ゴシック;MS Gothic" w:cs="Times New Roman"/>
          <w:b/>
          <w:b/>
          <w:bCs/>
          <w:color w:val="0070C0"/>
          <w:sz w:val="18"/>
          <w:szCs w:val="18"/>
        </w:rPr>
      </w:pPr>
      <w:r>
        <w:rPr>
          <w:rFonts w:eastAsia="ＭＳ ゴシック;MS Gothic" w:cs="Times New Roman" w:ascii="Times New Roman" w:hAnsi="Times New Roman"/>
          <w:b/>
          <w:bCs/>
          <w:color w:val="0070C0"/>
          <w:sz w:val="18"/>
          <w:szCs w:val="18"/>
        </w:rPr>
      </w:r>
    </w:p>
    <w:p>
      <w:pPr>
        <w:pStyle w:val="Style24"/>
        <w:rPr/>
      </w:pPr>
      <w:r>
        <w:rPr>
          <w:rFonts w:ascii="Times New Roman" w:hAnsi="Times New Roman" w:cs="Times New Roman" w:eastAsia="ＭＳ ゴシック;MS Gothic"/>
          <w:b/>
          <w:bCs/>
          <w:sz w:val="18"/>
        </w:rPr>
        <w:t>学会発表（一般講演，国際学会）</w:t>
      </w:r>
    </w:p>
    <w:p>
      <w:pPr>
        <w:pStyle w:val="Style24"/>
        <w:numPr>
          <w:ilvl w:val="0"/>
          <w:numId w:val="4"/>
        </w:numPr>
        <w:rPr>
          <w:rFonts w:ascii="Times New Roman" w:hAnsi="Times New Roman" w:cs="Times New Roman"/>
          <w:bCs/>
          <w:sz w:val="18"/>
          <w:szCs w:val="18"/>
        </w:rPr>
      </w:pPr>
      <w:r>
        <w:rPr>
          <w:rFonts w:cs="Times New Roman" w:ascii="Times New Roman" w:hAnsi="Times New Roman"/>
          <w:bCs/>
          <w:sz w:val="18"/>
          <w:szCs w:val="18"/>
        </w:rPr>
        <w:t>Takesshi Yoda</w:t>
      </w:r>
      <w:r>
        <w:rPr>
          <w:rFonts w:ascii="Times New Roman" w:hAnsi="Times New Roman" w:cs="Times New Roman"/>
          <w:bCs/>
          <w:sz w:val="18"/>
          <w:szCs w:val="18"/>
        </w:rPr>
        <w:t>，</w:t>
      </w:r>
      <w:r>
        <w:rPr>
          <w:rFonts w:cs="Times New Roman" w:ascii="Times New Roman" w:hAnsi="Times New Roman"/>
          <w:bCs/>
          <w:sz w:val="18"/>
          <w:szCs w:val="18"/>
        </w:rPr>
        <w:t>Katsunori Yokoyama</w:t>
      </w:r>
      <w:r>
        <w:rPr>
          <w:rFonts w:ascii="Times New Roman" w:hAnsi="Times New Roman" w:cs="Times New Roman"/>
          <w:bCs/>
          <w:sz w:val="18"/>
          <w:szCs w:val="18"/>
        </w:rPr>
        <w:t>，</w:t>
      </w:r>
      <w:r>
        <w:rPr>
          <w:rFonts w:cs="Times New Roman" w:ascii="Times New Roman" w:hAnsi="Times New Roman"/>
          <w:bCs/>
          <w:sz w:val="18"/>
          <w:szCs w:val="18"/>
        </w:rPr>
        <w:t>Marie Yoriki</w:t>
      </w:r>
      <w:r>
        <w:rPr>
          <w:rFonts w:ascii="Times New Roman" w:hAnsi="Times New Roman" w:cs="Times New Roman"/>
          <w:bCs/>
          <w:sz w:val="18"/>
          <w:szCs w:val="18"/>
        </w:rPr>
        <w:t>，</w:t>
      </w:r>
      <w:r>
        <w:rPr>
          <w:rFonts w:cs="Times New Roman" w:ascii="Times New Roman" w:hAnsi="Times New Roman"/>
          <w:bCs/>
          <w:sz w:val="18"/>
          <w:szCs w:val="18"/>
        </w:rPr>
        <w:t>Akira Yoshioka</w:t>
      </w:r>
      <w:r>
        <w:rPr>
          <w:rFonts w:ascii="Times New Roman" w:hAnsi="Times New Roman" w:cs="Times New Roman"/>
          <w:bCs/>
          <w:sz w:val="18"/>
          <w:szCs w:val="18"/>
        </w:rPr>
        <w:t>，</w:t>
      </w:r>
      <w:r>
        <w:rPr>
          <w:rFonts w:cs="Times New Roman" w:ascii="Times New Roman" w:hAnsi="Times New Roman"/>
          <w:bCs/>
          <w:sz w:val="18"/>
          <w:szCs w:val="18"/>
        </w:rPr>
        <w:t>Hiromi Suzuki</w:t>
      </w:r>
      <w:r>
        <w:rPr>
          <w:rFonts w:ascii="Times New Roman" w:hAnsi="Times New Roman" w:cs="Times New Roman"/>
          <w:bCs/>
          <w:sz w:val="18"/>
          <w:szCs w:val="18"/>
        </w:rPr>
        <w:t>，</w:t>
      </w:r>
      <w:r>
        <w:rPr>
          <w:rFonts w:cs="Times New Roman" w:ascii="Times New Roman" w:hAnsi="Times New Roman"/>
          <w:bCs/>
          <w:sz w:val="18"/>
          <w:szCs w:val="18"/>
        </w:rPr>
        <w:t>Tomohiro Hirao</w:t>
      </w:r>
      <w:r>
        <w:rPr>
          <w:rFonts w:ascii="Times New Roman" w:hAnsi="Times New Roman" w:cs="Times New Roman"/>
          <w:bCs/>
          <w:sz w:val="18"/>
          <w:szCs w:val="18"/>
        </w:rPr>
        <w:t>．</w:t>
      </w:r>
      <w:r>
        <w:rPr>
          <w:rFonts w:cs="Times New Roman" w:ascii="Times New Roman" w:hAnsi="Times New Roman"/>
          <w:bCs/>
          <w:sz w:val="18"/>
          <w:szCs w:val="18"/>
        </w:rPr>
        <w:t>Mental health research for overseas Japanese workers</w:t>
      </w:r>
      <w:r>
        <w:rPr>
          <w:rFonts w:ascii="Times New Roman" w:hAnsi="Times New Roman" w:cs="Times New Roman"/>
          <w:bCs/>
          <w:sz w:val="18"/>
          <w:szCs w:val="18"/>
        </w:rPr>
        <w:t>．</w:t>
      </w:r>
      <w:r>
        <w:rPr>
          <w:rFonts w:cs="Times New Roman" w:ascii="Times New Roman" w:hAnsi="Times New Roman"/>
          <w:bCs/>
          <w:sz w:val="18"/>
          <w:szCs w:val="18"/>
        </w:rPr>
        <w:t>The 21</w:t>
      </w:r>
      <w:r>
        <w:rPr>
          <w:rFonts w:cs="Times New Roman" w:ascii="Times New Roman" w:hAnsi="Times New Roman"/>
          <w:bCs/>
          <w:sz w:val="18"/>
          <w:szCs w:val="18"/>
          <w:vertAlign w:val="superscript"/>
        </w:rPr>
        <w:t>st</w:t>
      </w:r>
      <w:r>
        <w:rPr>
          <w:rFonts w:cs="Times New Roman" w:ascii="Times New Roman" w:hAnsi="Times New Roman"/>
          <w:bCs/>
          <w:sz w:val="18"/>
          <w:szCs w:val="18"/>
        </w:rPr>
        <w:t xml:space="preserve"> Asian Conference on occupational health (Fukuoka</w:t>
      </w:r>
      <w:r>
        <w:rPr>
          <w:rFonts w:ascii="Times New Roman" w:hAnsi="Times New Roman" w:cs="Times New Roman"/>
          <w:bCs/>
          <w:sz w:val="18"/>
          <w:szCs w:val="18"/>
        </w:rPr>
        <w:t>，</w:t>
      </w:r>
      <w:r>
        <w:rPr>
          <w:rFonts w:cs="Times New Roman" w:ascii="Times New Roman" w:hAnsi="Times New Roman"/>
          <w:bCs/>
          <w:sz w:val="18"/>
          <w:szCs w:val="18"/>
        </w:rPr>
        <w:t>Japan)</w:t>
      </w:r>
      <w:r>
        <w:rPr>
          <w:rFonts w:ascii="Times New Roman" w:hAnsi="Times New Roman" w:cs="Times New Roman"/>
          <w:bCs/>
          <w:sz w:val="18"/>
          <w:szCs w:val="18"/>
        </w:rPr>
        <w:t>　</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3</w:t>
      </w:r>
      <w:r>
        <w:rPr>
          <w:rFonts w:ascii="Times New Roman" w:hAnsi="Times New Roman" w:cs="Times New Roman"/>
          <w:bCs/>
          <w:sz w:val="18"/>
          <w:szCs w:val="18"/>
        </w:rPr>
        <w:t>日</w:t>
      </w:r>
    </w:p>
    <w:p>
      <w:pPr>
        <w:pStyle w:val="Style24"/>
        <w:ind w:start="1260" w:hanging="0"/>
        <w:rPr>
          <w:rFonts w:ascii="Times New Roman" w:hAnsi="Times New Roman" w:cs="Times New Roman"/>
          <w:bCs/>
          <w:sz w:val="18"/>
          <w:szCs w:val="18"/>
        </w:rPr>
      </w:pPr>
      <w:r>
        <w:rPr>
          <w:rFonts w:cs="Times New Roman" w:ascii="Times New Roman" w:hAnsi="Times New Roman"/>
          <w:bCs/>
          <w:sz w:val="18"/>
          <w:szCs w:val="18"/>
        </w:rPr>
      </w:r>
    </w:p>
    <w:p>
      <w:pPr>
        <w:pStyle w:val="Style24"/>
        <w:rPr>
          <w:rFonts w:ascii="Times New Roman" w:hAnsi="Times New Roman" w:eastAsia="ＭＳ ゴシック;MS Gothic" w:cs="Times New Roman"/>
          <w:b/>
          <w:b/>
          <w:bCs/>
          <w:sz w:val="18"/>
          <w:szCs w:val="18"/>
        </w:rPr>
      </w:pPr>
      <w:r>
        <w:rPr>
          <w:rFonts w:eastAsia="ＭＳ ゴシック;MS Gothic" w:cs="Times New Roman" w:ascii="Times New Roman" w:hAnsi="Times New Roman"/>
          <w:b/>
          <w:bCs/>
          <w:sz w:val="18"/>
          <w:szCs w:val="18"/>
        </w:rPr>
      </w:r>
    </w:p>
    <w:p>
      <w:pPr>
        <w:pStyle w:val="Style24"/>
        <w:rPr/>
      </w:pPr>
      <w:r>
        <w:rPr>
          <w:rFonts w:ascii="Times New Roman" w:hAnsi="Times New Roman" w:cs="Times New Roman" w:eastAsia="ＭＳ ゴシック;MS Gothic"/>
          <w:b/>
          <w:bCs/>
          <w:sz w:val="18"/>
        </w:rPr>
        <w:t>学会発表（一般講演，国内学会）</w:t>
      </w:r>
    </w:p>
    <w:p>
      <w:pPr>
        <w:pStyle w:val="Style24"/>
        <w:numPr>
          <w:ilvl w:val="0"/>
          <w:numId w:val="7"/>
        </w:numPr>
        <w:rPr>
          <w:rFonts w:ascii="Times New Roman" w:hAnsi="Times New Roman" w:cs="Times New Roman"/>
          <w:bCs/>
          <w:sz w:val="18"/>
          <w:szCs w:val="18"/>
        </w:rPr>
      </w:pPr>
      <w:r>
        <w:rPr>
          <w:rFonts w:ascii="Times New Roman" w:hAnsi="Times New Roman" w:cs="Times New Roman"/>
          <w:sz w:val="18"/>
          <w:szCs w:val="18"/>
        </w:rPr>
        <w:t>別宮小由理，宮脇有紀，浅賀健彦，岡部悠吾，簗瀬賢，菅原友道，宮本沙美，白神豪太郎．ヒトパルボウイルス</w:t>
      </w:r>
      <w:r>
        <w:rPr>
          <w:rFonts w:cs="Times New Roman" w:ascii="Times New Roman" w:hAnsi="Times New Roman"/>
          <w:sz w:val="18"/>
          <w:szCs w:val="18"/>
        </w:rPr>
        <w:t>B19(PVB19)</w:t>
      </w:r>
      <w:r>
        <w:rPr>
          <w:rFonts w:ascii="Times New Roman" w:hAnsi="Times New Roman" w:cs="Times New Roman"/>
          <w:sz w:val="18"/>
          <w:szCs w:val="18"/>
        </w:rPr>
        <w:t>感染による急性脳症、無形性発作を発症した遺伝性球状赤血球症の小児症例．第</w:t>
      </w:r>
      <w:r>
        <w:rPr>
          <w:rFonts w:cs="Times New Roman" w:ascii="Times New Roman" w:hAnsi="Times New Roman"/>
          <w:sz w:val="18"/>
          <w:szCs w:val="18"/>
        </w:rPr>
        <w:t>31</w:t>
      </w:r>
      <w:r>
        <w:rPr>
          <w:rFonts w:ascii="Times New Roman" w:hAnsi="Times New Roman" w:cs="Times New Roman"/>
          <w:sz w:val="18"/>
          <w:szCs w:val="18"/>
        </w:rPr>
        <w:t>回日本集中治療医学会中国四国地方会（松山）</w:t>
      </w:r>
      <w:r>
        <w:rPr>
          <w:rFonts w:cs="Times New Roman" w:ascii="Times New Roman" w:hAnsi="Times New Roman"/>
          <w:sz w:val="18"/>
          <w:szCs w:val="18"/>
        </w:rPr>
        <w:t>2014</w:t>
      </w:r>
      <w:r>
        <w:rPr>
          <w:rFonts w:ascii="Times New Roman" w:hAnsi="Times New Roman" w:cs="Times New Roman"/>
          <w:sz w:val="18"/>
          <w:szCs w:val="18"/>
        </w:rPr>
        <w:t>年</w:t>
      </w:r>
      <w:r>
        <w:rPr>
          <w:rFonts w:cs="Times New Roman" w:ascii="Times New Roman" w:hAnsi="Times New Roman"/>
          <w:sz w:val="18"/>
          <w:szCs w:val="18"/>
        </w:rPr>
        <w:t>2</w:t>
      </w:r>
      <w:r>
        <w:rPr>
          <w:rFonts w:ascii="Times New Roman" w:hAnsi="Times New Roman" w:cs="Times New Roman"/>
          <w:sz w:val="18"/>
          <w:szCs w:val="18"/>
        </w:rPr>
        <w:t>月</w:t>
      </w:r>
      <w:r>
        <w:rPr>
          <w:rFonts w:cs="Times New Roman" w:ascii="Times New Roman" w:hAnsi="Times New Roman"/>
          <w:sz w:val="18"/>
          <w:szCs w:val="18"/>
        </w:rPr>
        <w:t>8</w:t>
      </w:r>
      <w:r>
        <w:rPr>
          <w:rFonts w:ascii="Times New Roman" w:hAnsi="Times New Roman" w:cs="Times New Roman"/>
          <w:sz w:val="18"/>
          <w:szCs w:val="18"/>
        </w:rPr>
        <w:t>日</w:t>
      </w:r>
      <w:r>
        <w:rPr>
          <w:rFonts w:ascii="Times New Roman" w:hAnsi="Times New Roman" w:cs="Times New Roman" w:eastAsia="Times New Roman"/>
          <w:bCs/>
          <w:sz w:val="18"/>
          <w:szCs w:val="18"/>
        </w:rPr>
        <w:t xml:space="preserve"> </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宮本沙美，岡部悠吾，菅原友道，別宮小由理，浅賀健彦，白神豪太郎．</w:t>
      </w:r>
      <w:r>
        <w:rPr>
          <w:rFonts w:ascii="Times New Roman" w:hAnsi="Times New Roman" w:cs="Times New Roman"/>
          <w:sz w:val="18"/>
          <w:szCs w:val="18"/>
        </w:rPr>
        <w:t>腋窩における積極的監視培養（</w:t>
      </w:r>
      <w:r>
        <w:rPr>
          <w:rFonts w:cs="Times New Roman" w:ascii="Times New Roman" w:hAnsi="Times New Roman"/>
          <w:sz w:val="18"/>
          <w:szCs w:val="18"/>
        </w:rPr>
        <w:t xml:space="preserve">ASC: active surveillance culture </w:t>
      </w:r>
      <w:r>
        <w:rPr>
          <w:rFonts w:ascii="Times New Roman" w:hAnsi="Times New Roman" w:cs="Times New Roman"/>
          <w:sz w:val="18"/>
          <w:szCs w:val="18"/>
        </w:rPr>
        <w:t>）の有用性についての検討．第</w:t>
      </w:r>
      <w:r>
        <w:rPr>
          <w:rFonts w:cs="Times New Roman" w:ascii="Times New Roman" w:hAnsi="Times New Roman"/>
          <w:sz w:val="18"/>
          <w:szCs w:val="18"/>
        </w:rPr>
        <w:t>31</w:t>
      </w:r>
      <w:r>
        <w:rPr>
          <w:rFonts w:ascii="Times New Roman" w:hAnsi="Times New Roman" w:cs="Times New Roman"/>
          <w:sz w:val="18"/>
          <w:szCs w:val="18"/>
        </w:rPr>
        <w:t>回日本集中治療医学会中国四国地方会（松山）</w:t>
      </w:r>
      <w:r>
        <w:rPr>
          <w:rFonts w:cs="Times New Roman" w:ascii="Times New Roman" w:hAnsi="Times New Roman"/>
          <w:sz w:val="18"/>
          <w:szCs w:val="18"/>
        </w:rPr>
        <w:t>2014</w:t>
      </w:r>
      <w:r>
        <w:rPr>
          <w:rFonts w:ascii="Times New Roman" w:hAnsi="Times New Roman" w:cs="Times New Roman"/>
          <w:sz w:val="18"/>
          <w:szCs w:val="18"/>
        </w:rPr>
        <w:t>年</w:t>
      </w:r>
      <w:r>
        <w:rPr>
          <w:rFonts w:cs="Times New Roman" w:ascii="Times New Roman" w:hAnsi="Times New Roman"/>
          <w:sz w:val="18"/>
          <w:szCs w:val="18"/>
        </w:rPr>
        <w:t>2</w:t>
      </w:r>
      <w:r>
        <w:rPr>
          <w:rFonts w:ascii="Times New Roman" w:hAnsi="Times New Roman" w:cs="Times New Roman"/>
          <w:sz w:val="18"/>
          <w:szCs w:val="18"/>
        </w:rPr>
        <w:t>月</w:t>
      </w:r>
      <w:r>
        <w:rPr>
          <w:rFonts w:cs="Times New Roman" w:ascii="Times New Roman" w:hAnsi="Times New Roman"/>
          <w:sz w:val="18"/>
          <w:szCs w:val="18"/>
        </w:rPr>
        <w:t>8</w:t>
      </w:r>
      <w:r>
        <w:rPr>
          <w:rFonts w:ascii="Times New Roman" w:hAnsi="Times New Roman" w:cs="Times New Roman"/>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color w:val="333333"/>
          <w:sz w:val="18"/>
          <w:szCs w:val="18"/>
        </w:rPr>
        <w:t>浅賀健彦</w:t>
      </w:r>
      <w:r>
        <w:rPr>
          <w:rFonts w:ascii="Times New Roman" w:hAnsi="Times New Roman" w:cs="Times New Roman"/>
          <w:color w:val="333333"/>
          <w:sz w:val="18"/>
          <w:szCs w:val="18"/>
        </w:rPr>
        <w:t>，</w:t>
      </w:r>
      <w:r>
        <w:rPr>
          <w:rFonts w:ascii="Times New Roman" w:hAnsi="Times New Roman" w:cs="Times New Roman"/>
          <w:color w:val="333333"/>
          <w:sz w:val="18"/>
          <w:szCs w:val="18"/>
        </w:rPr>
        <w:t>別宮小由理</w:t>
      </w:r>
      <w:r>
        <w:rPr>
          <w:rFonts w:ascii="Times New Roman" w:hAnsi="Times New Roman" w:cs="Times New Roman"/>
          <w:color w:val="333333"/>
          <w:sz w:val="18"/>
          <w:szCs w:val="18"/>
        </w:rPr>
        <w:t>，</w:t>
      </w:r>
      <w:r>
        <w:rPr>
          <w:rFonts w:ascii="Times New Roman" w:hAnsi="Times New Roman" w:cs="Times New Roman"/>
          <w:color w:val="333333"/>
          <w:sz w:val="18"/>
          <w:szCs w:val="18"/>
        </w:rPr>
        <w:t>簗瀬賢</w:t>
      </w:r>
      <w:r>
        <w:rPr>
          <w:rFonts w:ascii="Times New Roman" w:hAnsi="Times New Roman" w:cs="Times New Roman"/>
          <w:color w:val="333333"/>
          <w:sz w:val="18"/>
          <w:szCs w:val="18"/>
        </w:rPr>
        <w:t>，</w:t>
      </w:r>
      <w:r>
        <w:rPr>
          <w:rFonts w:ascii="Times New Roman" w:hAnsi="Times New Roman" w:cs="Times New Roman"/>
          <w:color w:val="333333"/>
          <w:sz w:val="18"/>
          <w:szCs w:val="18"/>
        </w:rPr>
        <w:t>村上あきつ</w:t>
      </w:r>
      <w:r>
        <w:rPr>
          <w:rFonts w:ascii="Times New Roman" w:hAnsi="Times New Roman" w:cs="Times New Roman"/>
          <w:color w:val="333333"/>
          <w:sz w:val="18"/>
          <w:szCs w:val="18"/>
        </w:rPr>
        <w:t>，</w:t>
      </w:r>
      <w:r>
        <w:rPr>
          <w:rFonts w:ascii="Times New Roman" w:hAnsi="Times New Roman" w:cs="Times New Roman"/>
          <w:color w:val="333333"/>
          <w:sz w:val="18"/>
          <w:szCs w:val="18"/>
        </w:rPr>
        <w:t>菅原友道</w:t>
      </w:r>
      <w:r>
        <w:rPr>
          <w:rFonts w:ascii="Times New Roman" w:hAnsi="Times New Roman" w:cs="Times New Roman"/>
          <w:color w:val="333333"/>
          <w:sz w:val="18"/>
          <w:szCs w:val="18"/>
        </w:rPr>
        <w:t>，</w:t>
      </w:r>
      <w:r>
        <w:rPr>
          <w:rFonts w:ascii="Times New Roman" w:hAnsi="Times New Roman" w:cs="Times New Roman"/>
          <w:color w:val="333333"/>
          <w:sz w:val="18"/>
          <w:szCs w:val="18"/>
        </w:rPr>
        <w:t>宮本沙美</w:t>
      </w:r>
      <w:r>
        <w:rPr>
          <w:rFonts w:ascii="Times New Roman" w:hAnsi="Times New Roman" w:cs="Times New Roman"/>
          <w:color w:val="333333"/>
          <w:sz w:val="18"/>
          <w:szCs w:val="18"/>
        </w:rPr>
        <w:t>，</w:t>
      </w:r>
      <w:r>
        <w:rPr>
          <w:rFonts w:ascii="Times New Roman" w:hAnsi="Times New Roman" w:cs="Times New Roman"/>
          <w:color w:val="333333"/>
          <w:sz w:val="18"/>
          <w:szCs w:val="18"/>
        </w:rPr>
        <w:t>岡部悠吾</w:t>
      </w:r>
      <w:r>
        <w:rPr>
          <w:rFonts w:ascii="Times New Roman" w:hAnsi="Times New Roman" w:cs="Times New Roman"/>
          <w:color w:val="333333"/>
          <w:sz w:val="18"/>
          <w:szCs w:val="18"/>
        </w:rPr>
        <w:t>，</w:t>
      </w:r>
      <w:r>
        <w:rPr>
          <w:rFonts w:ascii="Times New Roman" w:hAnsi="Times New Roman" w:cs="Times New Roman"/>
          <w:color w:val="333333"/>
          <w:sz w:val="18"/>
          <w:szCs w:val="18"/>
        </w:rPr>
        <w:t>白神豪太郎．</w:t>
      </w:r>
      <w:r>
        <w:rPr>
          <w:rFonts w:cs="Times New Roman" w:ascii="Times New Roman" w:hAnsi="Times New Roman"/>
          <w:bCs/>
          <w:sz w:val="18"/>
          <w:szCs w:val="18"/>
        </w:rPr>
        <w:t>NHF(Nasal High-Flow)</w:t>
      </w:r>
      <w:r>
        <w:rPr>
          <w:rFonts w:ascii="Times New Roman" w:hAnsi="Times New Roman" w:cs="Times New Roman"/>
          <w:bCs/>
          <w:sz w:val="18"/>
          <w:szCs w:val="18"/>
        </w:rPr>
        <w:t>は集中治療部の終末期患者の呼吸管理の選択肢となる</w:t>
      </w:r>
      <w:r>
        <w:rPr>
          <w:rFonts w:ascii="Times New Roman" w:hAnsi="Times New Roman" w:cs="Times New Roman"/>
          <w:bCs/>
          <w:sz w:val="18"/>
          <w:szCs w:val="18"/>
        </w:rPr>
        <w:t>．第</w:t>
      </w:r>
      <w:r>
        <w:rPr>
          <w:rFonts w:cs="Times New Roman" w:ascii="Times New Roman" w:hAnsi="Times New Roman"/>
          <w:bCs/>
          <w:sz w:val="18"/>
          <w:szCs w:val="18"/>
        </w:rPr>
        <w:t>41</w:t>
      </w:r>
      <w:r>
        <w:rPr>
          <w:rFonts w:ascii="Times New Roman" w:hAnsi="Times New Roman" w:cs="Times New Roman"/>
          <w:bCs/>
          <w:sz w:val="18"/>
          <w:szCs w:val="18"/>
        </w:rPr>
        <w:t>回日本集中治療医学会学術集会（京都）</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2</w:t>
      </w:r>
      <w:r>
        <w:rPr>
          <w:rFonts w:ascii="Times New Roman" w:hAnsi="Times New Roman" w:cs="Times New Roman"/>
          <w:bCs/>
          <w:sz w:val="18"/>
          <w:szCs w:val="18"/>
        </w:rPr>
        <w:t>月</w:t>
      </w:r>
      <w:r>
        <w:rPr>
          <w:rFonts w:cs="Times New Roman" w:ascii="Times New Roman" w:hAnsi="Times New Roman"/>
          <w:bCs/>
          <w:sz w:val="18"/>
          <w:szCs w:val="18"/>
        </w:rPr>
        <w:t>28</w:t>
      </w:r>
      <w:r>
        <w:rPr>
          <w:rFonts w:ascii="Times New Roman" w:hAnsi="Times New Roman" w:cs="Times New Roman"/>
          <w:bCs/>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sz w:val="18"/>
          <w:szCs w:val="18"/>
        </w:rPr>
        <w:t>菅原友道</w:t>
      </w:r>
      <w:r>
        <w:rPr>
          <w:rFonts w:ascii="Times New Roman" w:hAnsi="Times New Roman" w:cs="Times New Roman"/>
          <w:sz w:val="18"/>
          <w:szCs w:val="18"/>
        </w:rPr>
        <w:t>，</w:t>
      </w:r>
      <w:r>
        <w:rPr>
          <w:rFonts w:ascii="Times New Roman" w:hAnsi="Times New Roman" w:cs="Times New Roman"/>
          <w:sz w:val="18"/>
          <w:szCs w:val="18"/>
        </w:rPr>
        <w:t>岡部悠吾</w:t>
      </w:r>
      <w:r>
        <w:rPr>
          <w:rFonts w:ascii="Times New Roman" w:hAnsi="Times New Roman" w:cs="Times New Roman"/>
          <w:sz w:val="18"/>
          <w:szCs w:val="18"/>
        </w:rPr>
        <w:t>，</w:t>
      </w:r>
      <w:r>
        <w:rPr>
          <w:rFonts w:ascii="Times New Roman" w:hAnsi="Times New Roman" w:cs="Times New Roman"/>
          <w:sz w:val="18"/>
          <w:szCs w:val="18"/>
        </w:rPr>
        <w:t>宮本沙美</w:t>
      </w:r>
      <w:r>
        <w:rPr>
          <w:rFonts w:ascii="Times New Roman" w:hAnsi="Times New Roman" w:cs="Times New Roman"/>
          <w:sz w:val="18"/>
          <w:szCs w:val="18"/>
        </w:rPr>
        <w:t>，</w:t>
      </w:r>
      <w:r>
        <w:rPr>
          <w:rFonts w:ascii="Times New Roman" w:hAnsi="Times New Roman" w:cs="Times New Roman"/>
          <w:sz w:val="18"/>
          <w:szCs w:val="18"/>
        </w:rPr>
        <w:t>簗瀬賢</w:t>
      </w:r>
      <w:r>
        <w:rPr>
          <w:rFonts w:ascii="Times New Roman" w:hAnsi="Times New Roman" w:cs="Times New Roman"/>
          <w:sz w:val="18"/>
          <w:szCs w:val="18"/>
        </w:rPr>
        <w:t>，</w:t>
      </w:r>
      <w:r>
        <w:rPr>
          <w:rFonts w:ascii="Times New Roman" w:hAnsi="Times New Roman" w:cs="Times New Roman"/>
          <w:sz w:val="18"/>
          <w:szCs w:val="18"/>
        </w:rPr>
        <w:t>村上あきつ</w:t>
      </w:r>
      <w:r>
        <w:rPr>
          <w:rFonts w:ascii="Times New Roman" w:hAnsi="Times New Roman" w:cs="Times New Roman"/>
          <w:sz w:val="18"/>
          <w:szCs w:val="18"/>
        </w:rPr>
        <w:t>，</w:t>
      </w:r>
      <w:r>
        <w:rPr>
          <w:rFonts w:ascii="Times New Roman" w:hAnsi="Times New Roman" w:cs="Times New Roman"/>
          <w:sz w:val="18"/>
          <w:szCs w:val="18"/>
        </w:rPr>
        <w:t>別宮小由理</w:t>
      </w:r>
      <w:r>
        <w:rPr>
          <w:rFonts w:ascii="Times New Roman" w:hAnsi="Times New Roman" w:cs="Times New Roman"/>
          <w:sz w:val="18"/>
          <w:szCs w:val="18"/>
        </w:rPr>
        <w:t>，</w:t>
      </w:r>
      <w:r>
        <w:rPr>
          <w:rFonts w:ascii="Times New Roman" w:hAnsi="Times New Roman" w:cs="Times New Roman"/>
          <w:sz w:val="18"/>
          <w:szCs w:val="18"/>
        </w:rPr>
        <w:t>浅賀健彦</w:t>
      </w:r>
      <w:r>
        <w:rPr>
          <w:rFonts w:ascii="Times New Roman" w:hAnsi="Times New Roman" w:cs="Times New Roman"/>
          <w:sz w:val="18"/>
          <w:szCs w:val="18"/>
        </w:rPr>
        <w:t>，</w:t>
      </w:r>
      <w:r>
        <w:rPr>
          <w:rFonts w:ascii="Times New Roman" w:hAnsi="Times New Roman" w:cs="Times New Roman"/>
          <w:sz w:val="18"/>
          <w:szCs w:val="18"/>
        </w:rPr>
        <w:t>白神豪太郎</w:t>
      </w:r>
      <w:r>
        <w:rPr>
          <w:rFonts w:ascii="Times New Roman" w:hAnsi="Times New Roman" w:cs="Times New Roman"/>
          <w:sz w:val="18"/>
          <w:szCs w:val="18"/>
        </w:rPr>
        <w:t>．</w:t>
      </w:r>
      <w:hyperlink r:id="rId7">
        <w:r>
          <w:rPr>
            <w:rFonts w:ascii="Times New Roman" w:hAnsi="Times New Roman" w:cs="Times New Roman"/>
            <w:bCs/>
            <w:sz w:val="18"/>
            <w:szCs w:val="18"/>
          </w:rPr>
          <w:t>摂食障害の男児に発症した</w:t>
        </w:r>
        <w:r>
          <w:rPr>
            <w:rFonts w:cs="Times New Roman" w:ascii="Times New Roman" w:hAnsi="Times New Roman"/>
            <w:bCs/>
            <w:sz w:val="18"/>
            <w:szCs w:val="18"/>
          </w:rPr>
          <w:t>Acinetobacter</w:t>
        </w:r>
        <w:r>
          <w:rPr>
            <w:rFonts w:ascii="Times New Roman" w:hAnsi="Times New Roman" w:cs="Times New Roman"/>
            <w:bCs/>
            <w:sz w:val="18"/>
            <w:szCs w:val="18"/>
          </w:rPr>
          <w:t>敗血症の一例</w:t>
        </w:r>
      </w:hyperlink>
      <w:r>
        <w:rPr>
          <w:rFonts w:ascii="Times New Roman" w:hAnsi="Times New Roman" w:cs="Times New Roman"/>
          <w:sz w:val="18"/>
          <w:szCs w:val="18"/>
        </w:rPr>
        <w:t>．</w:t>
      </w:r>
      <w:r>
        <w:rPr>
          <w:rFonts w:ascii="Times New Roman" w:hAnsi="Times New Roman" w:cs="Times New Roman"/>
          <w:bCs/>
          <w:sz w:val="18"/>
          <w:szCs w:val="18"/>
        </w:rPr>
        <w:t>第</w:t>
      </w:r>
      <w:r>
        <w:rPr>
          <w:rFonts w:cs="Times New Roman" w:ascii="Times New Roman" w:hAnsi="Times New Roman"/>
          <w:bCs/>
          <w:sz w:val="18"/>
          <w:szCs w:val="18"/>
        </w:rPr>
        <w:t>41</w:t>
      </w:r>
      <w:r>
        <w:rPr>
          <w:rFonts w:ascii="Times New Roman" w:hAnsi="Times New Roman" w:cs="Times New Roman"/>
          <w:bCs/>
          <w:sz w:val="18"/>
          <w:szCs w:val="18"/>
        </w:rPr>
        <w:t>回日本集中治療医学会学術集会（京都）</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2</w:t>
      </w:r>
      <w:r>
        <w:rPr>
          <w:rFonts w:ascii="Times New Roman" w:hAnsi="Times New Roman" w:cs="Times New Roman"/>
          <w:bCs/>
          <w:sz w:val="18"/>
          <w:szCs w:val="18"/>
        </w:rPr>
        <w:t>月</w:t>
      </w:r>
      <w:r>
        <w:rPr>
          <w:rFonts w:cs="Times New Roman" w:ascii="Times New Roman" w:hAnsi="Times New Roman"/>
          <w:bCs/>
          <w:sz w:val="18"/>
          <w:szCs w:val="18"/>
        </w:rPr>
        <w:t>28</w:t>
      </w:r>
      <w:r>
        <w:rPr>
          <w:rFonts w:ascii="Times New Roman" w:hAnsi="Times New Roman" w:cs="Times New Roman"/>
          <w:bCs/>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sz w:val="18"/>
          <w:szCs w:val="18"/>
        </w:rPr>
        <w:t>岡部悠吾</w:t>
      </w:r>
      <w:r>
        <w:rPr>
          <w:rFonts w:ascii="Times New Roman" w:hAnsi="Times New Roman" w:cs="Times New Roman"/>
          <w:sz w:val="18"/>
          <w:szCs w:val="18"/>
        </w:rPr>
        <w:t>，</w:t>
      </w:r>
      <w:r>
        <w:rPr>
          <w:rFonts w:ascii="Times New Roman" w:hAnsi="Times New Roman" w:cs="Times New Roman"/>
          <w:sz w:val="18"/>
          <w:szCs w:val="18"/>
        </w:rPr>
        <w:t>浅賀健彦</w:t>
      </w:r>
      <w:r>
        <w:rPr>
          <w:rFonts w:ascii="Times New Roman" w:hAnsi="Times New Roman" w:cs="Times New Roman"/>
          <w:sz w:val="18"/>
          <w:szCs w:val="18"/>
        </w:rPr>
        <w:t>，</w:t>
      </w:r>
      <w:r>
        <w:rPr>
          <w:rFonts w:ascii="Times New Roman" w:hAnsi="Times New Roman" w:cs="Times New Roman"/>
          <w:sz w:val="18"/>
          <w:szCs w:val="18"/>
        </w:rPr>
        <w:t>別宮小由理</w:t>
      </w:r>
      <w:r>
        <w:rPr>
          <w:rFonts w:ascii="Times New Roman" w:hAnsi="Times New Roman" w:cs="Times New Roman"/>
          <w:sz w:val="18"/>
          <w:szCs w:val="18"/>
        </w:rPr>
        <w:t>，</w:t>
      </w:r>
      <w:r>
        <w:rPr>
          <w:rFonts w:ascii="Times New Roman" w:hAnsi="Times New Roman" w:cs="Times New Roman"/>
          <w:sz w:val="18"/>
          <w:szCs w:val="18"/>
        </w:rPr>
        <w:t>植村直哉</w:t>
      </w:r>
      <w:r>
        <w:rPr>
          <w:rFonts w:ascii="Times New Roman" w:hAnsi="Times New Roman" w:cs="Times New Roman"/>
          <w:sz w:val="18"/>
          <w:szCs w:val="18"/>
        </w:rPr>
        <w:t>，</w:t>
      </w:r>
      <w:r>
        <w:rPr>
          <w:rFonts w:ascii="Times New Roman" w:hAnsi="Times New Roman" w:cs="Times New Roman"/>
          <w:sz w:val="18"/>
          <w:szCs w:val="18"/>
        </w:rPr>
        <w:t>菅原友道</w:t>
      </w:r>
      <w:r>
        <w:rPr>
          <w:rFonts w:ascii="Times New Roman" w:hAnsi="Times New Roman" w:cs="Times New Roman"/>
          <w:sz w:val="18"/>
          <w:szCs w:val="18"/>
        </w:rPr>
        <w:t>，</w:t>
      </w:r>
      <w:r>
        <w:rPr>
          <w:rFonts w:ascii="Times New Roman" w:hAnsi="Times New Roman" w:cs="Times New Roman"/>
          <w:sz w:val="18"/>
          <w:szCs w:val="18"/>
        </w:rPr>
        <w:t>白神豪太郎</w:t>
      </w:r>
      <w:r>
        <w:rPr>
          <w:rFonts w:ascii="Times New Roman" w:hAnsi="Times New Roman" w:cs="Times New Roman"/>
          <w:sz w:val="18"/>
          <w:szCs w:val="18"/>
        </w:rPr>
        <w:t>．</w:t>
      </w:r>
      <w:hyperlink r:id="rId8">
        <w:r>
          <w:rPr>
            <w:rFonts w:cs="Times New Roman" w:ascii="Times New Roman" w:hAnsi="Times New Roman"/>
            <w:bCs/>
            <w:sz w:val="18"/>
            <w:szCs w:val="18"/>
          </w:rPr>
          <w:t>Active surveillance culture for hospital-acquired MRSA infections ―Cost versus Benefit―</w:t>
        </w:r>
      </w:hyperlink>
      <w:r>
        <w:rPr>
          <w:rFonts w:ascii="Times New Roman" w:hAnsi="Times New Roman" w:cs="Times New Roman"/>
          <w:sz w:val="18"/>
          <w:szCs w:val="18"/>
        </w:rPr>
        <w:t>．</w:t>
      </w:r>
      <w:r>
        <w:rPr>
          <w:rFonts w:ascii="Times New Roman" w:hAnsi="Times New Roman" w:cs="Times New Roman"/>
          <w:bCs/>
          <w:sz w:val="18"/>
          <w:szCs w:val="18"/>
        </w:rPr>
        <w:t>第</w:t>
      </w:r>
      <w:r>
        <w:rPr>
          <w:rFonts w:cs="Times New Roman" w:ascii="Times New Roman" w:hAnsi="Times New Roman"/>
          <w:bCs/>
          <w:sz w:val="18"/>
          <w:szCs w:val="18"/>
        </w:rPr>
        <w:t>41</w:t>
      </w:r>
      <w:r>
        <w:rPr>
          <w:rFonts w:ascii="Times New Roman" w:hAnsi="Times New Roman" w:cs="Times New Roman"/>
          <w:bCs/>
          <w:sz w:val="18"/>
          <w:szCs w:val="18"/>
        </w:rPr>
        <w:t>回日本集中治療医学会学術集会（京都）</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1</w:t>
      </w:r>
      <w:r>
        <w:rPr>
          <w:rFonts w:ascii="Times New Roman" w:hAnsi="Times New Roman" w:cs="Times New Roman"/>
          <w:bCs/>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武田敏宏，宮本沙美，菅原友道，白神豪太郎．単顆人工膝関節置術後の交感神経活動に持続大腿神経ブロックが及ぼす影響．第</w:t>
      </w:r>
      <w:r>
        <w:rPr>
          <w:rFonts w:cs="Times New Roman" w:ascii="Times New Roman" w:hAnsi="Times New Roman"/>
          <w:bCs/>
          <w:sz w:val="18"/>
          <w:szCs w:val="18"/>
        </w:rPr>
        <w:t>15</w:t>
      </w:r>
      <w:r>
        <w:rPr>
          <w:rFonts w:ascii="Times New Roman" w:hAnsi="Times New Roman" w:cs="Times New Roman"/>
          <w:bCs/>
          <w:sz w:val="18"/>
          <w:szCs w:val="18"/>
        </w:rPr>
        <w:t>回日本周術期時間医学研究会（京都）</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3</w:t>
      </w:r>
      <w:r>
        <w:rPr>
          <w:rFonts w:ascii="Times New Roman" w:hAnsi="Times New Roman" w:cs="Times New Roman"/>
          <w:bCs/>
          <w:sz w:val="18"/>
          <w:szCs w:val="18"/>
        </w:rPr>
        <w:t>月</w:t>
      </w:r>
      <w:r>
        <w:rPr>
          <w:rFonts w:cs="Times New Roman" w:ascii="Times New Roman" w:hAnsi="Times New Roman"/>
          <w:bCs/>
          <w:sz w:val="18"/>
          <w:szCs w:val="18"/>
        </w:rPr>
        <w:t>1</w:t>
      </w:r>
      <w:r>
        <w:rPr>
          <w:rFonts w:ascii="Times New Roman" w:hAnsi="Times New Roman" w:cs="Times New Roman"/>
          <w:bCs/>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齋田昌史．全身麻酔下傍脊椎ブロック施行中の局所麻酔薬中毒発見に</w:t>
      </w:r>
      <w:r>
        <w:rPr>
          <w:rFonts w:cs="Times New Roman" w:ascii="Times New Roman" w:hAnsi="Times New Roman"/>
          <w:bCs/>
          <w:sz w:val="18"/>
          <w:szCs w:val="18"/>
        </w:rPr>
        <w:t>BIS</w:t>
      </w:r>
      <w:r>
        <w:rPr>
          <w:rFonts w:ascii="Times New Roman" w:hAnsi="Times New Roman" w:cs="Times New Roman"/>
          <w:bCs/>
          <w:sz w:val="18"/>
          <w:szCs w:val="18"/>
        </w:rPr>
        <w:t>モニターが有用であった</w:t>
      </w:r>
      <w:r>
        <w:rPr>
          <w:rFonts w:cs="Times New Roman" w:ascii="Times New Roman" w:hAnsi="Times New Roman"/>
          <w:bCs/>
          <w:sz w:val="18"/>
          <w:szCs w:val="18"/>
        </w:rPr>
        <w:t>1</w:t>
      </w:r>
      <w:r>
        <w:rPr>
          <w:rFonts w:ascii="Times New Roman" w:hAnsi="Times New Roman" w:cs="Times New Roman"/>
          <w:bCs/>
          <w:sz w:val="18"/>
          <w:szCs w:val="18"/>
        </w:rPr>
        <w:t>例．日本区域麻酔学会</w:t>
      </w:r>
      <w:r>
        <w:rPr>
          <w:rFonts w:ascii="Times New Roman" w:hAnsi="Times New Roman" w:cs="Times New Roman"/>
          <w:bCs/>
          <w:sz w:val="18"/>
          <w:szCs w:val="18"/>
        </w:rPr>
        <w:t>第</w:t>
      </w:r>
      <w:r>
        <w:rPr>
          <w:rFonts w:cs="Times New Roman" w:ascii="Times New Roman" w:hAnsi="Times New Roman"/>
          <w:bCs/>
          <w:sz w:val="18"/>
          <w:szCs w:val="18"/>
        </w:rPr>
        <w:t>1</w:t>
      </w:r>
      <w:r>
        <w:rPr>
          <w:rFonts w:ascii="Times New Roman" w:hAnsi="Times New Roman" w:cs="Times New Roman"/>
          <w:bCs/>
          <w:sz w:val="18"/>
          <w:szCs w:val="18"/>
        </w:rPr>
        <w:t>回学術集会（岡山）</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4</w:t>
      </w:r>
      <w:r>
        <w:rPr>
          <w:rFonts w:ascii="Times New Roman" w:hAnsi="Times New Roman" w:cs="Times New Roman"/>
          <w:bCs/>
          <w:sz w:val="18"/>
          <w:szCs w:val="18"/>
        </w:rPr>
        <w:t>月</w:t>
      </w:r>
      <w:r>
        <w:rPr>
          <w:rFonts w:cs="Times New Roman" w:ascii="Times New Roman" w:hAnsi="Times New Roman"/>
          <w:bCs/>
          <w:sz w:val="18"/>
          <w:szCs w:val="18"/>
        </w:rPr>
        <w:t>25</w:t>
      </w:r>
      <w:r>
        <w:rPr>
          <w:rFonts w:ascii="Times New Roman" w:hAnsi="Times New Roman" w:cs="Times New Roman"/>
          <w:bCs/>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簗瀬賢．</w:t>
      </w:r>
      <w:r>
        <w:rPr>
          <w:rFonts w:ascii="Times New Roman" w:hAnsi="Times New Roman" w:cs="Times New Roman"/>
          <w:sz w:val="18"/>
          <w:szCs w:val="18"/>
        </w:rPr>
        <w:t>帯状疱疹関連痛に対する</w:t>
      </w:r>
      <w:r>
        <w:rPr>
          <w:rFonts w:cs="Times New Roman" w:ascii="Times New Roman" w:hAnsi="Times New Roman"/>
          <w:sz w:val="18"/>
          <w:szCs w:val="18"/>
        </w:rPr>
        <w:t>10 %</w:t>
      </w:r>
      <w:r>
        <w:rPr>
          <w:rFonts w:ascii="Times New Roman" w:hAnsi="Times New Roman" w:cs="Times New Roman"/>
          <w:sz w:val="18"/>
          <w:szCs w:val="18"/>
        </w:rPr>
        <w:t>リドカインクリームの治療効果</w:t>
      </w:r>
      <w:r>
        <w:rPr>
          <w:rFonts w:ascii="Times New Roman" w:hAnsi="Times New Roman" w:cs="Times New Roman" w:eastAsia="Times New Roman"/>
          <w:sz w:val="18"/>
          <w:szCs w:val="18"/>
        </w:rPr>
        <w:t xml:space="preserve"> </w:t>
      </w:r>
      <w:r>
        <w:rPr>
          <w:rFonts w:cs="Times New Roman" w:ascii="Times New Roman" w:hAnsi="Times New Roman"/>
          <w:sz w:val="18"/>
          <w:szCs w:val="18"/>
        </w:rPr>
        <w:t>- Pain Vision</w:t>
      </w:r>
      <w:r>
        <w:rPr>
          <w:rFonts w:cs="Times New Roman" w:ascii="Times New Roman" w:hAnsi="Times New Roman"/>
          <w:sz w:val="18"/>
          <w:szCs w:val="18"/>
          <w:vertAlign w:val="superscript"/>
        </w:rPr>
        <w:t>®</w:t>
      </w:r>
      <w:r>
        <w:rPr>
          <w:rFonts w:ascii="Times New Roman" w:hAnsi="Times New Roman" w:cs="Times New Roman"/>
          <w:sz w:val="18"/>
          <w:szCs w:val="18"/>
        </w:rPr>
        <w:t>を用いた検討</w:t>
      </w:r>
      <w:r>
        <w:rPr>
          <w:rFonts w:ascii="Times New Roman" w:hAnsi="Times New Roman" w:cs="Times New Roman"/>
          <w:sz w:val="18"/>
          <w:szCs w:val="18"/>
        </w:rPr>
        <w:t>．第</w:t>
      </w:r>
      <w:r>
        <w:rPr>
          <w:rFonts w:cs="Times New Roman" w:ascii="Times New Roman" w:hAnsi="Times New Roman"/>
          <w:sz w:val="18"/>
          <w:szCs w:val="18"/>
        </w:rPr>
        <w:t>24</w:t>
      </w:r>
      <w:r>
        <w:rPr>
          <w:rFonts w:ascii="Times New Roman" w:hAnsi="Times New Roman" w:cs="Times New Roman"/>
          <w:sz w:val="18"/>
          <w:szCs w:val="18"/>
        </w:rPr>
        <w:t>回中国・四国ペインクリニック学会（香川）</w:t>
      </w:r>
      <w:r>
        <w:rPr>
          <w:rFonts w:cs="Times New Roman" w:ascii="Times New Roman" w:hAnsi="Times New Roman"/>
          <w:sz w:val="18"/>
          <w:szCs w:val="18"/>
        </w:rPr>
        <w:t>2014</w:t>
      </w:r>
      <w:r>
        <w:rPr>
          <w:rFonts w:ascii="Times New Roman" w:hAnsi="Times New Roman" w:cs="Times New Roman"/>
          <w:sz w:val="18"/>
          <w:szCs w:val="18"/>
        </w:rPr>
        <w:t>年</w:t>
      </w:r>
      <w:r>
        <w:rPr>
          <w:rFonts w:cs="Times New Roman" w:ascii="Times New Roman" w:hAnsi="Times New Roman"/>
          <w:sz w:val="18"/>
          <w:szCs w:val="18"/>
        </w:rPr>
        <w:t>5</w:t>
      </w:r>
      <w:r>
        <w:rPr>
          <w:rFonts w:ascii="Times New Roman" w:hAnsi="Times New Roman" w:cs="Times New Roman"/>
          <w:sz w:val="18"/>
          <w:szCs w:val="18"/>
        </w:rPr>
        <w:t>月</w:t>
      </w:r>
      <w:r>
        <w:rPr>
          <w:rFonts w:cs="Times New Roman" w:ascii="Times New Roman" w:hAnsi="Times New Roman"/>
          <w:sz w:val="18"/>
          <w:szCs w:val="18"/>
        </w:rPr>
        <w:t>10</w:t>
      </w:r>
      <w:r>
        <w:rPr>
          <w:rFonts w:ascii="Times New Roman" w:hAnsi="Times New Roman" w:cs="Times New Roman"/>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植村直哉，菅原友道，宮本沙美，武田敏宏，澤登慶治，白神豪太郎．上腹部開腹手術後鎮痛における　肋骨弓下腹横筋膜面ブロック＋</w:t>
      </w:r>
      <w:r>
        <w:rPr>
          <w:rFonts w:cs="Times New Roman" w:ascii="Times New Roman" w:hAnsi="Times New Roman"/>
          <w:bCs/>
          <w:sz w:val="18"/>
          <w:szCs w:val="18"/>
        </w:rPr>
        <w:t>IV</w:t>
      </w:r>
      <w:r>
        <w:rPr>
          <w:rFonts w:ascii="Times New Roman" w:hAnsi="Times New Roman" w:cs="Times New Roman"/>
          <w:bCs/>
          <w:sz w:val="18"/>
          <w:szCs w:val="18"/>
        </w:rPr>
        <w:t>－</w:t>
      </w:r>
      <w:r>
        <w:rPr>
          <w:rFonts w:cs="Times New Roman" w:ascii="Times New Roman" w:hAnsi="Times New Roman"/>
          <w:bCs/>
          <w:sz w:val="18"/>
          <w:szCs w:val="18"/>
        </w:rPr>
        <w:t>PCA</w:t>
      </w:r>
      <w:r>
        <w:rPr>
          <w:rFonts w:ascii="Times New Roman" w:hAnsi="Times New Roman" w:cs="Times New Roman"/>
          <w:bCs/>
          <w:sz w:val="18"/>
          <w:szCs w:val="18"/>
        </w:rPr>
        <w:t>と硬膜外ブロックの比較．日本麻酔科学会第</w:t>
      </w:r>
      <w:r>
        <w:rPr>
          <w:rFonts w:cs="Times New Roman" w:ascii="Times New Roman" w:hAnsi="Times New Roman"/>
          <w:bCs/>
          <w:sz w:val="18"/>
          <w:szCs w:val="18"/>
        </w:rPr>
        <w:t>61</w:t>
      </w:r>
      <w:r>
        <w:rPr>
          <w:rFonts w:ascii="Times New Roman" w:hAnsi="Times New Roman" w:cs="Times New Roman"/>
          <w:bCs/>
          <w:sz w:val="18"/>
          <w:szCs w:val="18"/>
        </w:rPr>
        <w:t>回学術集会（横浜）</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16</w:t>
      </w:r>
      <w:r>
        <w:rPr>
          <w:rFonts w:ascii="Times New Roman" w:hAnsi="Times New Roman" w:cs="Times New Roman"/>
          <w:bCs/>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横山勝教，平尾智広，依田健志，吉岡哲，白神豪太郎．老人福祉施設職員の腰痛と努力－報酬不均衡モデル職業性ストレスの関連について．第</w:t>
      </w:r>
      <w:r>
        <w:rPr>
          <w:rFonts w:cs="Times New Roman" w:ascii="Times New Roman" w:hAnsi="Times New Roman"/>
          <w:bCs/>
          <w:sz w:val="18"/>
          <w:szCs w:val="18"/>
        </w:rPr>
        <w:t>87</w:t>
      </w:r>
      <w:r>
        <w:rPr>
          <w:rFonts w:ascii="Times New Roman" w:hAnsi="Times New Roman" w:cs="Times New Roman"/>
          <w:bCs/>
          <w:sz w:val="18"/>
          <w:szCs w:val="18"/>
        </w:rPr>
        <w:t>回日本産業衛生学会（岡山）</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5</w:t>
      </w:r>
      <w:r>
        <w:rPr>
          <w:rFonts w:ascii="Times New Roman" w:hAnsi="Times New Roman" w:cs="Times New Roman"/>
          <w:bCs/>
          <w:sz w:val="18"/>
          <w:szCs w:val="18"/>
        </w:rPr>
        <w:t>月</w:t>
      </w:r>
      <w:r>
        <w:rPr>
          <w:rFonts w:cs="Times New Roman" w:ascii="Times New Roman" w:hAnsi="Times New Roman"/>
          <w:bCs/>
          <w:sz w:val="18"/>
          <w:szCs w:val="18"/>
        </w:rPr>
        <w:t>23</w:t>
      </w:r>
      <w:r>
        <w:rPr>
          <w:rFonts w:ascii="Times New Roman" w:hAnsi="Times New Roman" w:cs="Times New Roman"/>
          <w:bCs/>
          <w:sz w:val="18"/>
          <w:szCs w:val="18"/>
        </w:rPr>
        <w:t>日</w:t>
      </w:r>
    </w:p>
    <w:p>
      <w:pPr>
        <w:pStyle w:val="Style24"/>
        <w:numPr>
          <w:ilvl w:val="0"/>
          <w:numId w:val="7"/>
        </w:numPr>
        <w:rPr>
          <w:rFonts w:ascii="Times New Roman" w:hAnsi="Times New Roman" w:cs="Times New Roman"/>
          <w:bCs/>
          <w:sz w:val="18"/>
          <w:szCs w:val="18"/>
        </w:rPr>
      </w:pPr>
      <w:r>
        <w:rPr>
          <w:rFonts w:ascii="Times New Roman" w:hAnsi="Times New Roman" w:cs="Times New Roman"/>
          <w:bCs/>
          <w:sz w:val="18"/>
          <w:szCs w:val="18"/>
        </w:rPr>
        <w:t>村上あきつ，中條浩介，菅原友道，簗瀬賢，植村直哉，佐野愛，澤登慶治，白神豪太郎．慢性痛患者における不安／抑うつの有無が</w:t>
      </w:r>
      <w:r>
        <w:rPr>
          <w:rFonts w:cs="Times New Roman" w:ascii="Times New Roman" w:hAnsi="Times New Roman"/>
          <w:bCs/>
          <w:sz w:val="18"/>
          <w:szCs w:val="18"/>
        </w:rPr>
        <w:t xml:space="preserve">visual analogue scale </w:t>
      </w:r>
      <w:r>
        <w:rPr>
          <w:rFonts w:ascii="Times New Roman" w:hAnsi="Times New Roman" w:cs="Times New Roman"/>
          <w:bCs/>
          <w:sz w:val="18"/>
          <w:szCs w:val="18"/>
        </w:rPr>
        <w:t>および</w:t>
      </w:r>
      <w:r>
        <w:rPr>
          <w:rFonts w:cs="Times New Roman" w:ascii="Times New Roman" w:hAnsi="Times New Roman"/>
          <w:bCs/>
          <w:sz w:val="18"/>
          <w:szCs w:val="18"/>
        </w:rPr>
        <w:t>Pain Vision</w:t>
      </w:r>
      <w:r>
        <w:rPr>
          <w:rFonts w:cs="Times New Roman"/>
          <w:bCs/>
          <w:sz w:val="18"/>
          <w:szCs w:val="18"/>
        </w:rPr>
        <w:t>Ⓡ</w:t>
      </w:r>
      <w:r>
        <w:rPr>
          <w:rFonts w:ascii="Times New Roman" w:hAnsi="Times New Roman" w:cs="Times New Roman"/>
          <w:bCs/>
          <w:sz w:val="18"/>
          <w:szCs w:val="18"/>
        </w:rPr>
        <w:t>の評価に与える影響．日本ペインクリニック学会第</w:t>
      </w:r>
      <w:r>
        <w:rPr>
          <w:rFonts w:cs="Times New Roman" w:ascii="Times New Roman" w:hAnsi="Times New Roman"/>
          <w:bCs/>
          <w:sz w:val="18"/>
          <w:szCs w:val="18"/>
        </w:rPr>
        <w:t>48</w:t>
      </w:r>
      <w:r>
        <w:rPr>
          <w:rFonts w:ascii="Times New Roman" w:hAnsi="Times New Roman" w:cs="Times New Roman"/>
          <w:bCs/>
          <w:sz w:val="18"/>
          <w:szCs w:val="18"/>
        </w:rPr>
        <w:t>回大会（東京）</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7</w:t>
      </w:r>
      <w:r>
        <w:rPr>
          <w:rFonts w:ascii="Times New Roman" w:hAnsi="Times New Roman" w:cs="Times New Roman"/>
          <w:bCs/>
          <w:sz w:val="18"/>
          <w:szCs w:val="18"/>
        </w:rPr>
        <w:t>月</w:t>
      </w:r>
      <w:r>
        <w:rPr>
          <w:rFonts w:cs="Times New Roman" w:ascii="Times New Roman" w:hAnsi="Times New Roman"/>
          <w:bCs/>
          <w:sz w:val="18"/>
          <w:szCs w:val="18"/>
        </w:rPr>
        <w:t>25</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cs="Times New Roman"/>
          <w:bCs/>
          <w:kern w:val="0"/>
          <w:sz w:val="17"/>
          <w:szCs w:val="17"/>
        </w:rPr>
        <w:t>横山勝教，白神豪太郎．</w:t>
      </w:r>
      <w:r>
        <w:rPr>
          <w:rFonts w:cs="Times New Roman"/>
          <w:bCs/>
          <w:kern w:val="0"/>
          <w:sz w:val="17"/>
          <w:szCs w:val="17"/>
        </w:rPr>
        <w:t>介護福祉施設職員の腰痛と生活の質：香川県における単施設横断調査</w:t>
      </w:r>
      <w:r>
        <w:rPr>
          <w:rFonts w:cs="Times New Roman"/>
          <w:bCs/>
          <w:kern w:val="0"/>
          <w:sz w:val="17"/>
          <w:szCs w:val="17"/>
        </w:rPr>
        <w:t>．</w:t>
      </w:r>
      <w:r>
        <w:rPr>
          <w:rFonts w:ascii="Times New Roman" w:hAnsi="Times New Roman" w:cs="Times New Roman"/>
          <w:bCs/>
          <w:sz w:val="18"/>
          <w:szCs w:val="18"/>
        </w:rPr>
        <w:t>日本ペインクリニック学会第</w:t>
      </w:r>
      <w:r>
        <w:rPr>
          <w:rFonts w:cs="Times New Roman" w:ascii="Times New Roman" w:hAnsi="Times New Roman"/>
          <w:bCs/>
          <w:sz w:val="18"/>
          <w:szCs w:val="18"/>
        </w:rPr>
        <w:t>48</w:t>
      </w:r>
      <w:r>
        <w:rPr>
          <w:rFonts w:ascii="Times New Roman" w:hAnsi="Times New Roman" w:cs="Times New Roman"/>
          <w:bCs/>
          <w:sz w:val="18"/>
          <w:szCs w:val="18"/>
        </w:rPr>
        <w:t>回大会（東京）</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7</w:t>
      </w:r>
      <w:r>
        <w:rPr>
          <w:rFonts w:ascii="Times New Roman" w:hAnsi="Times New Roman" w:cs="Times New Roman"/>
          <w:bCs/>
          <w:sz w:val="18"/>
          <w:szCs w:val="18"/>
        </w:rPr>
        <w:t>月</w:t>
      </w:r>
      <w:r>
        <w:rPr>
          <w:rFonts w:cs="Times New Roman" w:ascii="Times New Roman" w:hAnsi="Times New Roman"/>
          <w:bCs/>
          <w:sz w:val="18"/>
          <w:szCs w:val="18"/>
        </w:rPr>
        <w:t>25</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ascii="Times New Roman" w:hAnsi="Times New Roman" w:cs="Times New Roman"/>
          <w:bCs/>
          <w:sz w:val="18"/>
          <w:szCs w:val="18"/>
        </w:rPr>
        <w:t>石橋直子，植村直哉，田家諭，白神豪太郎．脊椎後方固定術後に緊張性気胸を発症した一例．日本麻酔科学会中国・四国支部第</w:t>
      </w:r>
      <w:r>
        <w:rPr>
          <w:rFonts w:cs="Times New Roman" w:ascii="Times New Roman" w:hAnsi="Times New Roman"/>
          <w:bCs/>
          <w:sz w:val="18"/>
          <w:szCs w:val="18"/>
        </w:rPr>
        <w:t>51</w:t>
      </w:r>
      <w:r>
        <w:rPr>
          <w:rFonts w:ascii="Times New Roman" w:hAnsi="Times New Roman" w:cs="Times New Roman"/>
          <w:bCs/>
          <w:sz w:val="18"/>
          <w:szCs w:val="18"/>
        </w:rPr>
        <w:t>回学術集会（下関）</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13</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ascii="Times New Roman" w:hAnsi="Times New Roman" w:cs="Times New Roman"/>
          <w:bCs/>
          <w:sz w:val="18"/>
          <w:szCs w:val="18"/>
        </w:rPr>
        <w:t>西部伊千恵，武田敏宏，宮脇有紀，岡部悠吾，白神豪太郎．妊娠</w:t>
      </w:r>
      <w:r>
        <w:rPr>
          <w:rFonts w:cs="Times New Roman" w:ascii="Times New Roman" w:hAnsi="Times New Roman"/>
          <w:bCs/>
          <w:sz w:val="18"/>
          <w:szCs w:val="18"/>
        </w:rPr>
        <w:t>15</w:t>
      </w:r>
      <w:r>
        <w:rPr>
          <w:rFonts w:ascii="Times New Roman" w:hAnsi="Times New Roman" w:cs="Times New Roman"/>
          <w:bCs/>
          <w:sz w:val="18"/>
          <w:szCs w:val="18"/>
        </w:rPr>
        <w:t>週妊婦に対する巨大卵巣腫瘍摘出術の麻酔経験．日本麻酔科学会中国・四国支部第</w:t>
      </w:r>
      <w:r>
        <w:rPr>
          <w:rFonts w:cs="Times New Roman" w:ascii="Times New Roman" w:hAnsi="Times New Roman"/>
          <w:bCs/>
          <w:sz w:val="18"/>
          <w:szCs w:val="18"/>
        </w:rPr>
        <w:t>51</w:t>
      </w:r>
      <w:r>
        <w:rPr>
          <w:rFonts w:ascii="Times New Roman" w:hAnsi="Times New Roman" w:cs="Times New Roman"/>
          <w:bCs/>
          <w:sz w:val="18"/>
          <w:szCs w:val="18"/>
        </w:rPr>
        <w:t>回学術集会（下関）</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13</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cs="Times New Roman"/>
          <w:bCs/>
          <w:sz w:val="18"/>
          <w:szCs w:val="18"/>
        </w:rPr>
        <w:t>國友亜紗子，武田敏宏，古泉真理，山田祥子，岡部悠吾，白神豪太郎．多系統萎縮症患者の上腹部開腹術後鎮痛に肋骨弓下腹横筋膜面ブロックが有用であった</w:t>
      </w:r>
      <w:r>
        <w:rPr>
          <w:rFonts w:cs="Times New Roman"/>
          <w:bCs/>
          <w:sz w:val="18"/>
          <w:szCs w:val="18"/>
        </w:rPr>
        <w:t>1</w:t>
      </w:r>
      <w:r>
        <w:rPr>
          <w:rFonts w:cs="Times New Roman"/>
          <w:bCs/>
          <w:sz w:val="18"/>
          <w:szCs w:val="18"/>
        </w:rPr>
        <w:t>症例．</w:t>
      </w:r>
      <w:r>
        <w:rPr>
          <w:rFonts w:ascii="Times New Roman" w:hAnsi="Times New Roman" w:cs="Times New Roman"/>
          <w:bCs/>
          <w:sz w:val="18"/>
          <w:szCs w:val="18"/>
        </w:rPr>
        <w:t>日本麻酔科学会中国・四国支部第</w:t>
      </w:r>
      <w:r>
        <w:rPr>
          <w:rFonts w:cs="Times New Roman" w:ascii="Times New Roman" w:hAnsi="Times New Roman"/>
          <w:bCs/>
          <w:sz w:val="18"/>
          <w:szCs w:val="18"/>
        </w:rPr>
        <w:t>51</w:t>
      </w:r>
      <w:r>
        <w:rPr>
          <w:rFonts w:ascii="Times New Roman" w:hAnsi="Times New Roman" w:cs="Times New Roman"/>
          <w:bCs/>
          <w:sz w:val="18"/>
          <w:szCs w:val="18"/>
        </w:rPr>
        <w:t>回学術集会（下関）</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13</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ascii="Times New Roman" w:hAnsi="Times New Roman" w:cs="Times New Roman"/>
          <w:bCs/>
          <w:sz w:val="18"/>
          <w:szCs w:val="18"/>
        </w:rPr>
        <w:t>山鳥佑輔，香川哲郎，池島典之，白神豪太郎．超音波画像診断により仙骨硬膜外麻酔の適否を判断した</w:t>
      </w:r>
      <w:r>
        <w:rPr>
          <w:rFonts w:cs="Times New Roman" w:ascii="Times New Roman" w:hAnsi="Times New Roman"/>
          <w:bCs/>
          <w:sz w:val="18"/>
          <w:szCs w:val="18"/>
        </w:rPr>
        <w:t>1</w:t>
      </w:r>
      <w:r>
        <w:rPr>
          <w:rFonts w:ascii="Times New Roman" w:hAnsi="Times New Roman" w:cs="Times New Roman"/>
          <w:bCs/>
          <w:sz w:val="18"/>
          <w:szCs w:val="18"/>
        </w:rPr>
        <w:t>例．日本小児麻酔学会第</w:t>
      </w:r>
      <w:r>
        <w:rPr>
          <w:rFonts w:cs="Times New Roman" w:ascii="Times New Roman" w:hAnsi="Times New Roman"/>
          <w:bCs/>
          <w:sz w:val="18"/>
          <w:szCs w:val="18"/>
        </w:rPr>
        <w:t>20</w:t>
      </w:r>
      <w:r>
        <w:rPr>
          <w:rFonts w:ascii="Times New Roman" w:hAnsi="Times New Roman" w:cs="Times New Roman"/>
          <w:bCs/>
          <w:sz w:val="18"/>
          <w:szCs w:val="18"/>
        </w:rPr>
        <w:t>回大会（札幌）</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22</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ascii="Times New Roman" w:hAnsi="Times New Roman" w:cs="Times New Roman"/>
          <w:bCs/>
          <w:sz w:val="18"/>
          <w:szCs w:val="18"/>
        </w:rPr>
        <w:t>宮脇有紀，臼杵尚志．手術枠見直し基準の改訂　－手術待機期間短縮を目指して－．第</w:t>
      </w:r>
      <w:r>
        <w:rPr>
          <w:rFonts w:cs="Times New Roman" w:ascii="Times New Roman" w:hAnsi="Times New Roman"/>
          <w:bCs/>
          <w:sz w:val="18"/>
          <w:szCs w:val="18"/>
        </w:rPr>
        <w:t>36</w:t>
      </w:r>
      <w:r>
        <w:rPr>
          <w:rFonts w:ascii="Times New Roman" w:hAnsi="Times New Roman" w:cs="Times New Roman"/>
          <w:bCs/>
          <w:sz w:val="18"/>
          <w:szCs w:val="18"/>
        </w:rPr>
        <w:t>回日本手術医学会総会</w:t>
      </w:r>
      <w:r>
        <w:rPr>
          <w:rFonts w:cs="Times New Roman" w:ascii="Times New Roman" w:hAnsi="Times New Roman"/>
          <w:bCs/>
          <w:sz w:val="18"/>
          <w:szCs w:val="18"/>
        </w:rPr>
        <w:t>(</w:t>
      </w:r>
      <w:r>
        <w:rPr>
          <w:rFonts w:ascii="Times New Roman" w:hAnsi="Times New Roman" w:cs="Times New Roman"/>
          <w:bCs/>
          <w:sz w:val="18"/>
          <w:szCs w:val="18"/>
        </w:rPr>
        <w:t>札幌</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9</w:t>
      </w:r>
      <w:r>
        <w:rPr>
          <w:rFonts w:ascii="Times New Roman" w:hAnsi="Times New Roman" w:cs="Times New Roman"/>
          <w:bCs/>
          <w:sz w:val="18"/>
          <w:szCs w:val="18"/>
        </w:rPr>
        <w:t>月</w:t>
      </w:r>
      <w:r>
        <w:rPr>
          <w:rFonts w:cs="Times New Roman" w:ascii="Times New Roman" w:hAnsi="Times New Roman"/>
          <w:bCs/>
          <w:sz w:val="18"/>
          <w:szCs w:val="18"/>
        </w:rPr>
        <w:t>26</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ascii="Times New Roman" w:hAnsi="Times New Roman" w:cs="Times New Roman"/>
          <w:bCs/>
          <w:sz w:val="18"/>
          <w:szCs w:val="18"/>
        </w:rPr>
        <w:t>京嶋太一朗，簗瀬賢，武田敏宏，山田祥子，白神豪太郎．気管挿管下に覚醒下開頭手術を行った</w:t>
      </w:r>
      <w:r>
        <w:rPr>
          <w:rFonts w:cs="Times New Roman" w:ascii="Times New Roman" w:hAnsi="Times New Roman"/>
          <w:bCs/>
          <w:sz w:val="18"/>
          <w:szCs w:val="18"/>
        </w:rPr>
        <w:t>1</w:t>
      </w:r>
      <w:r>
        <w:rPr>
          <w:rFonts w:ascii="Times New Roman" w:hAnsi="Times New Roman" w:cs="Times New Roman"/>
          <w:bCs/>
          <w:sz w:val="18"/>
          <w:szCs w:val="18"/>
        </w:rPr>
        <w:t>例．日本臨床麻酔学会第</w:t>
      </w:r>
      <w:r>
        <w:rPr>
          <w:rFonts w:cs="Times New Roman" w:ascii="Times New Roman" w:hAnsi="Times New Roman"/>
          <w:bCs/>
          <w:sz w:val="18"/>
          <w:szCs w:val="18"/>
        </w:rPr>
        <w:t>34</w:t>
      </w:r>
      <w:r>
        <w:rPr>
          <w:rFonts w:ascii="Times New Roman" w:hAnsi="Times New Roman" w:cs="Times New Roman"/>
          <w:bCs/>
          <w:sz w:val="18"/>
          <w:szCs w:val="18"/>
        </w:rPr>
        <w:t>回大会（東京）</w:t>
      </w:r>
      <w:r>
        <w:rPr>
          <w:rFonts w:cs="Times New Roman" w:ascii="Times New Roman" w:hAnsi="Times New Roman"/>
          <w:bCs/>
          <w:sz w:val="18"/>
          <w:szCs w:val="18"/>
        </w:rPr>
        <w:t>2014</w:t>
      </w:r>
      <w:r>
        <w:rPr>
          <w:rFonts w:ascii="Times New Roman" w:hAnsi="Times New Roman" w:cs="Times New Roman"/>
          <w:bCs/>
          <w:sz w:val="18"/>
          <w:szCs w:val="18"/>
        </w:rPr>
        <w:t>年</w:t>
      </w:r>
      <w:r>
        <w:rPr>
          <w:rFonts w:cs="Times New Roman" w:ascii="Times New Roman" w:hAnsi="Times New Roman"/>
          <w:bCs/>
          <w:sz w:val="18"/>
          <w:szCs w:val="18"/>
        </w:rPr>
        <w:t>11</w:t>
      </w:r>
      <w:r>
        <w:rPr>
          <w:rFonts w:ascii="Times New Roman" w:hAnsi="Times New Roman" w:cs="Times New Roman"/>
          <w:bCs/>
          <w:sz w:val="18"/>
          <w:szCs w:val="18"/>
        </w:rPr>
        <w:t>月</w:t>
      </w:r>
      <w:r>
        <w:rPr>
          <w:rFonts w:cs="Times New Roman" w:ascii="Times New Roman" w:hAnsi="Times New Roman"/>
          <w:bCs/>
          <w:sz w:val="18"/>
          <w:szCs w:val="18"/>
        </w:rPr>
        <w:t>1</w:t>
      </w:r>
      <w:r>
        <w:rPr>
          <w:rFonts w:ascii="Times New Roman" w:hAnsi="Times New Roman" w:cs="Times New Roman"/>
          <w:bCs/>
          <w:sz w:val="18"/>
          <w:szCs w:val="18"/>
        </w:rPr>
        <w:t>日</w:t>
      </w:r>
    </w:p>
    <w:p>
      <w:pPr>
        <w:pStyle w:val="Style24"/>
        <w:numPr>
          <w:ilvl w:val="0"/>
          <w:numId w:val="7"/>
        </w:numPr>
        <w:rPr>
          <w:rFonts w:cs="Times New Roman"/>
          <w:bCs/>
          <w:sz w:val="18"/>
          <w:szCs w:val="18"/>
        </w:rPr>
      </w:pPr>
      <w:r>
        <w:rPr>
          <w:rFonts w:cs="Times New Roman"/>
          <w:bCs/>
          <w:sz w:val="18"/>
          <w:szCs w:val="18"/>
        </w:rPr>
        <w:t>依田健志，横山勝教，頼木麻里絵，鈴木裕美，大谷昌裕，吉岡哲，鈴江毅，平尾智広．肝疾患診療連携拠点病院における</w:t>
      </w:r>
      <w:r>
        <w:rPr>
          <w:rFonts w:cs="Times New Roman"/>
          <w:bCs/>
          <w:sz w:val="18"/>
          <w:szCs w:val="18"/>
        </w:rPr>
        <w:t>B</w:t>
      </w:r>
      <w:r>
        <w:rPr>
          <w:rFonts w:cs="Times New Roman"/>
          <w:bCs/>
          <w:sz w:val="18"/>
          <w:szCs w:val="18"/>
        </w:rPr>
        <w:t>型肝炎診療の実際について．第</w:t>
      </w:r>
      <w:r>
        <w:rPr>
          <w:rFonts w:cs="Times New Roman"/>
          <w:bCs/>
          <w:sz w:val="18"/>
          <w:szCs w:val="18"/>
        </w:rPr>
        <w:t>73</w:t>
      </w:r>
      <w:r>
        <w:rPr>
          <w:rFonts w:cs="Times New Roman"/>
          <w:bCs/>
          <w:sz w:val="18"/>
          <w:szCs w:val="18"/>
        </w:rPr>
        <w:t>回日本公衆衛生学会総会（栃木）</w:t>
      </w:r>
      <w:r>
        <w:rPr>
          <w:rFonts w:cs="Times New Roman"/>
          <w:bCs/>
          <w:sz w:val="18"/>
          <w:szCs w:val="18"/>
        </w:rPr>
        <w:t>2014</w:t>
      </w:r>
      <w:r>
        <w:rPr>
          <w:rFonts w:cs="Times New Roman"/>
          <w:bCs/>
          <w:sz w:val="18"/>
          <w:szCs w:val="18"/>
        </w:rPr>
        <w:t>年</w:t>
      </w:r>
      <w:r>
        <w:rPr>
          <w:rFonts w:cs="Times New Roman"/>
          <w:bCs/>
          <w:sz w:val="18"/>
          <w:szCs w:val="18"/>
        </w:rPr>
        <w:t>11</w:t>
      </w:r>
      <w:r>
        <w:rPr>
          <w:rFonts w:cs="Times New Roman"/>
          <w:bCs/>
          <w:sz w:val="18"/>
          <w:szCs w:val="18"/>
        </w:rPr>
        <w:t>月</w:t>
      </w:r>
      <w:r>
        <w:rPr>
          <w:rFonts w:cs="Times New Roman"/>
          <w:bCs/>
          <w:sz w:val="18"/>
          <w:szCs w:val="18"/>
        </w:rPr>
        <w:t>5</w:t>
      </w:r>
      <w:r>
        <w:rPr>
          <w:rFonts w:cs="Times New Roman"/>
          <w:bCs/>
          <w:sz w:val="18"/>
          <w:szCs w:val="18"/>
        </w:rPr>
        <w:t>日</w:t>
      </w:r>
    </w:p>
    <w:p>
      <w:pPr>
        <w:pStyle w:val="Style24"/>
        <w:numPr>
          <w:ilvl w:val="0"/>
          <w:numId w:val="7"/>
        </w:numPr>
        <w:rPr>
          <w:rFonts w:cs="Times New Roman"/>
          <w:bCs/>
          <w:sz w:val="18"/>
          <w:szCs w:val="18"/>
        </w:rPr>
      </w:pPr>
      <w:r>
        <w:rPr>
          <w:rFonts w:cs="Times New Roman"/>
          <w:bCs/>
          <w:sz w:val="18"/>
          <w:szCs w:val="18"/>
        </w:rPr>
        <w:t>横山勝教，頼木麻里絵，依田健志，平尾智広，白川和豊．高齢者における配偶者へのアタッチメントの性差による死別効果の説明．第</w:t>
      </w:r>
      <w:r>
        <w:rPr>
          <w:rFonts w:cs="Times New Roman"/>
          <w:bCs/>
          <w:sz w:val="18"/>
          <w:szCs w:val="18"/>
        </w:rPr>
        <w:t>73</w:t>
      </w:r>
      <w:r>
        <w:rPr>
          <w:rFonts w:cs="Times New Roman"/>
          <w:bCs/>
          <w:sz w:val="18"/>
          <w:szCs w:val="18"/>
        </w:rPr>
        <w:t>回日本公衆衛生学会総会（栃木）</w:t>
      </w:r>
      <w:r>
        <w:rPr>
          <w:rFonts w:cs="Times New Roman"/>
          <w:bCs/>
          <w:sz w:val="18"/>
          <w:szCs w:val="18"/>
        </w:rPr>
        <w:t>2014</w:t>
      </w:r>
      <w:r>
        <w:rPr>
          <w:rFonts w:cs="Times New Roman"/>
          <w:bCs/>
          <w:sz w:val="18"/>
          <w:szCs w:val="18"/>
        </w:rPr>
        <w:t>年</w:t>
      </w:r>
      <w:r>
        <w:rPr>
          <w:rFonts w:cs="Times New Roman"/>
          <w:bCs/>
          <w:sz w:val="18"/>
          <w:szCs w:val="18"/>
        </w:rPr>
        <w:t>11</w:t>
      </w:r>
      <w:r>
        <w:rPr>
          <w:rFonts w:cs="Times New Roman"/>
          <w:bCs/>
          <w:sz w:val="18"/>
          <w:szCs w:val="18"/>
        </w:rPr>
        <w:t>月</w:t>
      </w:r>
      <w:r>
        <w:rPr>
          <w:rFonts w:cs="Times New Roman"/>
          <w:bCs/>
          <w:sz w:val="18"/>
          <w:szCs w:val="18"/>
        </w:rPr>
        <w:t>6</w:t>
      </w:r>
      <w:r>
        <w:rPr>
          <w:rFonts w:cs="Times New Roman"/>
          <w:bCs/>
          <w:sz w:val="18"/>
          <w:szCs w:val="18"/>
        </w:rPr>
        <w:t>日</w:t>
      </w:r>
    </w:p>
    <w:p>
      <w:pPr>
        <w:pStyle w:val="Style24"/>
        <w:numPr>
          <w:ilvl w:val="0"/>
          <w:numId w:val="7"/>
        </w:numPr>
        <w:rPr>
          <w:rFonts w:cs="Times New Roman"/>
          <w:bCs/>
          <w:sz w:val="18"/>
          <w:szCs w:val="18"/>
        </w:rPr>
      </w:pPr>
      <w:r>
        <w:rPr>
          <w:rFonts w:cs="Times New Roman"/>
          <w:bCs/>
          <w:sz w:val="18"/>
          <w:szCs w:val="18"/>
        </w:rPr>
        <w:t>鈴木裕美，佐野昌美，鈴江毅，依田健志，吉岡哲，横山勝教，頼木麻里絵，平尾智広．香川県における小児生活習慣病調査について．第</w:t>
      </w:r>
      <w:r>
        <w:rPr>
          <w:rFonts w:cs="Times New Roman"/>
          <w:bCs/>
          <w:sz w:val="18"/>
          <w:szCs w:val="18"/>
        </w:rPr>
        <w:t>73</w:t>
      </w:r>
      <w:r>
        <w:rPr>
          <w:rFonts w:cs="Times New Roman"/>
          <w:bCs/>
          <w:sz w:val="18"/>
          <w:szCs w:val="18"/>
        </w:rPr>
        <w:t>回日本公衆衛生学会総会（栃木）</w:t>
      </w:r>
      <w:r>
        <w:rPr>
          <w:rFonts w:cs="Times New Roman"/>
          <w:bCs/>
          <w:sz w:val="18"/>
          <w:szCs w:val="18"/>
        </w:rPr>
        <w:t>2014</w:t>
      </w:r>
      <w:r>
        <w:rPr>
          <w:rFonts w:cs="Times New Roman"/>
          <w:bCs/>
          <w:sz w:val="18"/>
          <w:szCs w:val="18"/>
        </w:rPr>
        <w:t>年</w:t>
      </w:r>
      <w:r>
        <w:rPr>
          <w:rFonts w:cs="Times New Roman"/>
          <w:bCs/>
          <w:sz w:val="18"/>
          <w:szCs w:val="18"/>
        </w:rPr>
        <w:t>11</w:t>
      </w:r>
      <w:r>
        <w:rPr>
          <w:rFonts w:cs="Times New Roman"/>
          <w:bCs/>
          <w:sz w:val="18"/>
          <w:szCs w:val="18"/>
        </w:rPr>
        <w:t>月</w:t>
      </w:r>
      <w:r>
        <w:rPr>
          <w:rFonts w:cs="Times New Roman"/>
          <w:bCs/>
          <w:sz w:val="18"/>
          <w:szCs w:val="18"/>
        </w:rPr>
        <w:t>6</w:t>
      </w:r>
      <w:r>
        <w:rPr>
          <w:rFonts w:cs="Times New Roman"/>
          <w:bCs/>
          <w:sz w:val="18"/>
          <w:szCs w:val="18"/>
        </w:rPr>
        <w:t>日</w:t>
      </w:r>
    </w:p>
    <w:p>
      <w:pPr>
        <w:pStyle w:val="Style24"/>
        <w:ind w:start="1260" w:hanging="0"/>
        <w:rPr>
          <w:rFonts w:cs="Times New Roman"/>
          <w:bCs/>
          <w:sz w:val="18"/>
          <w:szCs w:val="18"/>
        </w:rPr>
      </w:pPr>
      <w:r>
        <w:rPr>
          <w:rFonts w:cs="Times New Roman"/>
          <w:bCs/>
          <w:sz w:val="18"/>
          <w:szCs w:val="18"/>
        </w:rPr>
      </w:r>
    </w:p>
    <w:p>
      <w:pPr>
        <w:pStyle w:val="Style24"/>
        <w:rPr>
          <w:rFonts w:ascii="Times New Roman" w:hAnsi="Times New Roman" w:eastAsia="ＭＳ ゴシック;MS Gothic" w:cs="Times New Roman"/>
          <w:b/>
          <w:b/>
          <w:bCs/>
          <w:sz w:val="18"/>
        </w:rPr>
      </w:pPr>
      <w:r>
        <w:rPr>
          <w:rFonts w:ascii="Times New Roman" w:hAnsi="Times New Roman" w:cs="Times New Roman" w:eastAsia="ＭＳ ゴシック;MS Gothic"/>
          <w:b/>
          <w:bCs/>
          <w:sz w:val="18"/>
        </w:rPr>
        <w:t>その他の講演</w:t>
      </w:r>
    </w:p>
    <w:p>
      <w:pPr>
        <w:pStyle w:val="Style24"/>
        <w:numPr>
          <w:ilvl w:val="0"/>
          <w:numId w:val="9"/>
        </w:numPr>
        <w:ind w:start="1276" w:hanging="436"/>
        <w:rPr>
          <w:rFonts w:ascii="Times New Roman" w:hAnsi="Times New Roman" w:cs="Times New Roman"/>
          <w:bCs/>
          <w:sz w:val="18"/>
          <w:szCs w:val="18"/>
        </w:rPr>
      </w:pPr>
      <w:r>
        <w:rPr>
          <w:rFonts w:ascii="Times New Roman" w:hAnsi="Times New Roman" w:cs="Times New Roman" w:eastAsia="ＭＳ ゴシック;MS Gothic"/>
          <w:sz w:val="18"/>
        </w:rPr>
        <w:t>　</w:t>
      </w:r>
      <w:r>
        <w:rPr>
          <w:rFonts w:cs="Times New Roman" w:ascii="Times New Roman" w:hAnsi="Times New Roman"/>
          <w:sz w:val="18"/>
          <w:szCs w:val="18"/>
        </w:rPr>
        <w:tab/>
      </w:r>
      <w:r>
        <w:rPr>
          <w:rFonts w:ascii="Times New Roman" w:hAnsi="Times New Roman" w:cs="Times New Roman"/>
          <w:sz w:val="18"/>
          <w:szCs w:val="18"/>
        </w:rPr>
        <w:t>武田敏宏．インストラクター：超音波ガイド下神経ブロックハンズオンワークショップ「麻酔集中治療ウルトラサウンドセミナー</w:t>
      </w:r>
      <w:r>
        <w:rPr>
          <w:rFonts w:cs="Times New Roman" w:ascii="Times New Roman" w:hAnsi="Times New Roman"/>
          <w:sz w:val="18"/>
          <w:szCs w:val="18"/>
        </w:rPr>
        <w:t>2014in Niseko</w:t>
      </w:r>
      <w:r>
        <w:rPr>
          <w:rFonts w:ascii="Times New Roman" w:hAnsi="Times New Roman" w:cs="Times New Roman"/>
          <w:sz w:val="18"/>
          <w:szCs w:val="18"/>
        </w:rPr>
        <w:t>」．第</w:t>
      </w:r>
      <w:r>
        <w:rPr>
          <w:rFonts w:cs="Times New Roman" w:ascii="Times New Roman" w:hAnsi="Times New Roman"/>
          <w:sz w:val="18"/>
          <w:szCs w:val="18"/>
        </w:rPr>
        <w:t>14</w:t>
      </w:r>
      <w:r>
        <w:rPr>
          <w:rFonts w:ascii="Times New Roman" w:hAnsi="Times New Roman" w:cs="Times New Roman"/>
          <w:sz w:val="18"/>
          <w:szCs w:val="18"/>
        </w:rPr>
        <w:t>回麻酔科学ウインターセミナー（ニセコ）</w:t>
      </w:r>
      <w:r>
        <w:rPr>
          <w:rFonts w:cs="Times New Roman" w:ascii="Times New Roman" w:hAnsi="Times New Roman"/>
          <w:sz w:val="18"/>
          <w:szCs w:val="18"/>
        </w:rPr>
        <w:t>2014</w:t>
      </w:r>
      <w:r>
        <w:rPr>
          <w:rFonts w:ascii="Times New Roman" w:hAnsi="Times New Roman" w:cs="Times New Roman"/>
          <w:sz w:val="18"/>
          <w:szCs w:val="18"/>
        </w:rPr>
        <w:t>年</w:t>
      </w:r>
      <w:r>
        <w:rPr>
          <w:rFonts w:cs="Times New Roman" w:ascii="Times New Roman" w:hAnsi="Times New Roman"/>
          <w:sz w:val="18"/>
          <w:szCs w:val="18"/>
        </w:rPr>
        <w:t>2</w:t>
      </w:r>
      <w:r>
        <w:rPr>
          <w:rFonts w:ascii="Times New Roman" w:hAnsi="Times New Roman" w:cs="Times New Roman"/>
          <w:sz w:val="18"/>
          <w:szCs w:val="18"/>
        </w:rPr>
        <w:t>月</w:t>
      </w:r>
      <w:r>
        <w:rPr>
          <w:rFonts w:cs="Times New Roman" w:ascii="Times New Roman" w:hAnsi="Times New Roman"/>
          <w:sz w:val="18"/>
          <w:szCs w:val="18"/>
        </w:rPr>
        <w:t>9</w:t>
      </w:r>
      <w:r>
        <w:rPr>
          <w:rFonts w:ascii="Times New Roman" w:hAnsi="Times New Roman" w:cs="Times New Roman"/>
          <w:sz w:val="18"/>
          <w:szCs w:val="18"/>
        </w:rPr>
        <w:t>日</w:t>
      </w:r>
    </w:p>
    <w:p>
      <w:pPr>
        <w:pStyle w:val="Style24"/>
        <w:ind w:start="1260" w:hanging="0"/>
        <w:rPr>
          <w:rFonts w:ascii="Times New Roman" w:hAnsi="Times New Roman" w:eastAsia="ＭＳ ゴシック;MS Gothic" w:cs="Times New Roman"/>
          <w:bCs/>
          <w:sz w:val="18"/>
          <w:szCs w:val="18"/>
        </w:rPr>
      </w:pPr>
      <w:r>
        <w:rPr>
          <w:rFonts w:eastAsia="ＭＳ ゴシック;MS Gothic" w:cs="Times New Roman" w:ascii="Times New Roman" w:hAnsi="Times New Roman"/>
          <w:bCs/>
          <w:sz w:val="18"/>
          <w:szCs w:val="18"/>
        </w:rPr>
      </w:r>
    </w:p>
    <w:p>
      <w:pPr>
        <w:pStyle w:val="Style24"/>
        <w:rPr>
          <w:rFonts w:ascii="ＭＳ ゴシック;MS Gothic" w:hAnsi="ＭＳ ゴシック;MS Gothic" w:eastAsia="ＭＳ ゴシック;MS Gothic" w:cs="ＭＳ ゴシック;MS Gothic"/>
          <w:b/>
          <w:b/>
          <w:bCs/>
          <w:color w:val="000080"/>
          <w:sz w:val="22"/>
        </w:rPr>
      </w:pPr>
      <w:r>
        <w:rPr>
          <w:rFonts w:ascii="ＭＳ ゴシック;MS Gothic" w:hAnsi="ＭＳ ゴシック;MS Gothic" w:cs="ＭＳ ゴシック;MS Gothic" w:eastAsia="ＭＳ ゴシック;MS Gothic"/>
          <w:b/>
          <w:bCs/>
          <w:color w:val="000080"/>
          <w:sz w:val="22"/>
        </w:rPr>
        <w:t>＜研究助成金＞</w:t>
      </w:r>
    </w:p>
    <w:p>
      <w:pPr>
        <w:pStyle w:val="Style24"/>
        <w:numPr>
          <w:ilvl w:val="0"/>
          <w:numId w:val="3"/>
        </w:numPr>
        <w:rPr>
          <w:rFonts w:ascii="Times New Roman" w:hAnsi="Times New Roman" w:cs="Times New Roman"/>
          <w:sz w:val="18"/>
          <w:szCs w:val="18"/>
        </w:rPr>
      </w:pPr>
      <w:r>
        <w:rPr>
          <w:rFonts w:ascii="Times New Roman" w:hAnsi="Times New Roman" w:cs="Times New Roman"/>
          <w:sz w:val="18"/>
          <w:szCs w:val="18"/>
        </w:rPr>
        <w:t>小野純一郎．文部省科学研究費補助金（若手研究</w:t>
      </w:r>
      <w:r>
        <w:rPr>
          <w:rFonts w:cs="Times New Roman" w:ascii="Times New Roman" w:hAnsi="Times New Roman"/>
          <w:sz w:val="18"/>
          <w:szCs w:val="18"/>
        </w:rPr>
        <w:t>B</w:t>
      </w:r>
      <w:r>
        <w:rPr>
          <w:rFonts w:ascii="Times New Roman" w:hAnsi="Times New Roman" w:cs="Times New Roman"/>
          <w:sz w:val="18"/>
          <w:szCs w:val="18"/>
        </w:rPr>
        <w:t>）：生体膜マイクロイドメインを用いた揮発性麻酔薬の作用機序の解明．</w:t>
      </w:r>
    </w:p>
    <w:p>
      <w:pPr>
        <w:pStyle w:val="Style24"/>
        <w:numPr>
          <w:ilvl w:val="0"/>
          <w:numId w:val="3"/>
        </w:numPr>
        <w:rPr>
          <w:rFonts w:ascii="ＭＳ ゴシック;MS Gothic" w:hAnsi="ＭＳ ゴシック;MS Gothic" w:eastAsia="ＭＳ ゴシック;MS Gothic" w:cs="ＭＳ ゴシック;MS Gothic"/>
          <w:bCs/>
          <w:sz w:val="18"/>
        </w:rPr>
      </w:pPr>
      <w:r>
        <w:rPr>
          <w:rFonts w:ascii="Times New Roman" w:hAnsi="Times New Roman" w:cs="Times New Roman"/>
          <w:sz w:val="18"/>
        </w:rPr>
        <w:t>白神豪太郎．</w:t>
      </w:r>
      <w:r>
        <w:rPr>
          <w:rFonts w:ascii="Times New Roman" w:hAnsi="Times New Roman" w:cs="Times New Roman"/>
          <w:sz w:val="18"/>
        </w:rPr>
        <w:t>学術研究助成基金助成金（基盤研究</w:t>
      </w:r>
      <w:r>
        <w:rPr>
          <w:rFonts w:cs="Times New Roman" w:ascii="Times New Roman" w:hAnsi="Times New Roman"/>
          <w:sz w:val="18"/>
        </w:rPr>
        <w:t>C</w:t>
      </w:r>
      <w:r>
        <w:rPr>
          <w:rFonts w:ascii="Times New Roman" w:hAnsi="Times New Roman" w:cs="Times New Roman"/>
          <w:sz w:val="18"/>
        </w:rPr>
        <w:t>）課題番号</w:t>
      </w:r>
      <w:r>
        <w:rPr>
          <w:rFonts w:cs="Times New Roman" w:ascii="Times New Roman" w:hAnsi="Times New Roman"/>
          <w:sz w:val="18"/>
        </w:rPr>
        <w:t>23592293</w:t>
      </w:r>
      <w:r>
        <w:rPr>
          <w:rFonts w:ascii="ＭＳ ゴシック;MS Gothic" w:hAnsi="ＭＳ ゴシック;MS Gothic" w:cs="MS-Mincho;ＭＳ 明朝" w:eastAsia="ＭＳ ゴシック;MS Gothic"/>
          <w:kern w:val="0"/>
          <w:sz w:val="18"/>
        </w:rPr>
        <w:t>　</w:t>
      </w:r>
    </w:p>
    <w:p>
      <w:pPr>
        <w:pStyle w:val="Style24"/>
        <w:ind w:start="847" w:hanging="0"/>
        <w:rPr>
          <w:rFonts w:ascii="ＭＳ ゴシック;MS Gothic" w:hAnsi="ＭＳ ゴシック;MS Gothic" w:eastAsia="ＭＳ ゴシック;MS Gothic" w:cs="ＭＳ ゴシック;MS Gothic"/>
          <w:bCs/>
          <w:color w:val="000080"/>
          <w:sz w:val="18"/>
        </w:rPr>
      </w:pPr>
      <w:r>
        <w:rPr>
          <w:rFonts w:eastAsia="ＭＳ ゴシック;MS Gothic" w:cs="ＭＳ ゴシック;MS Gothic" w:ascii="ＭＳ ゴシック;MS Gothic" w:hAnsi="ＭＳ ゴシック;MS Gothic"/>
          <w:bCs/>
          <w:color w:val="000080"/>
          <w:sz w:val="18"/>
        </w:rPr>
      </w:r>
    </w:p>
    <w:sectPr>
      <w:type w:val="nextPage"/>
      <w:pgSz w:w="11906" w:h="16838"/>
      <w:pgMar w:left="851" w:right="851" w:gutter="0" w:header="0" w:top="1985" w:footer="0" w:bottom="1701"/>
      <w:pgNumType w:fmt="decimal"/>
      <w:formProt w:val="false"/>
      <w:textDirection w:val="lrTb"/>
      <w:docGrid w:type="linesAndChars" w:linePitch="360" w:charSpace="429496360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平成明朝">
    <w:altName w:val="ＭＳ 明朝"/>
    <w:charset w:val="80"/>
    <w:family w:val="auto"/>
    <w:pitch w:val="variable"/>
  </w:font>
  <w:font w:name="ＭＳ ゴシック">
    <w:altName w:val="MS Gothic"/>
    <w:charset w:val="80"/>
    <w:family w:val="modern"/>
    <w:pitch w:val="default"/>
  </w:font>
  <w:font w:name="ＭＳ 明朝">
    <w:altName w:val="MS Mincho"/>
    <w:charset w:val="80"/>
    <w:family w:val="roma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260" w:hanging="420"/>
      </w:pPr>
      <w:rPr>
        <w:i w:val="false"/>
        <w:b w:val="false"/>
      </w:rPr>
    </w:lvl>
  </w:abstractNum>
  <w:abstractNum w:abstractNumId="2">
    <w:lvl w:ilvl="0">
      <w:start w:val="1"/>
      <w:numFmt w:val="decimal"/>
      <w:lvlText w:val="%1."/>
      <w:lvlJc w:val="start"/>
      <w:pPr>
        <w:tabs>
          <w:tab w:val="num" w:pos="0"/>
        </w:tabs>
        <w:ind w:start="1260" w:hanging="420"/>
      </w:pPr>
      <w:rPr>
        <w:color w:val="000000"/>
      </w:rPr>
    </w:lvl>
  </w:abstractNum>
  <w:abstractNum w:abstractNumId="3">
    <w:lvl w:ilvl="0">
      <w:start w:val="1"/>
      <w:numFmt w:val="decimal"/>
      <w:lvlText w:val="%1．"/>
      <w:lvlJc w:val="start"/>
      <w:pPr>
        <w:tabs>
          <w:tab w:val="num" w:pos="0"/>
        </w:tabs>
        <w:ind w:start="1269" w:hanging="420"/>
      </w:pPr>
      <w:rPr>
        <w:rFonts w:cs="Helvetica"/>
        <w:color w:val="000080"/>
      </w:rPr>
    </w:lvl>
  </w:abstractNum>
  <w:abstractNum w:abstractNumId="4">
    <w:lvl w:ilvl="0">
      <w:start w:val="1"/>
      <w:numFmt w:val="decimal"/>
      <w:lvlText w:val="%1."/>
      <w:lvlJc w:val="start"/>
      <w:pPr>
        <w:tabs>
          <w:tab w:val="num" w:pos="0"/>
        </w:tabs>
        <w:ind w:start="1260" w:hanging="420"/>
      </w:pPr>
    </w:lvl>
  </w:abstractNum>
  <w:abstractNum w:abstractNumId="5">
    <w:lvl w:ilvl="0">
      <w:start w:val="1"/>
      <w:numFmt w:val="decimal"/>
      <w:lvlText w:val="%1."/>
      <w:lvlJc w:val="start"/>
      <w:pPr>
        <w:tabs>
          <w:tab w:val="num" w:pos="0"/>
        </w:tabs>
        <w:ind w:start="1260" w:hanging="420"/>
      </w:pPr>
      <w:rPr>
        <w:i w:val="false"/>
        <w:b w:val="false"/>
      </w:rPr>
    </w:lvl>
  </w:abstractNum>
  <w:abstractNum w:abstractNumId="6">
    <w:lvl w:ilvl="0">
      <w:start w:val="1"/>
      <w:numFmt w:val="decimal"/>
      <w:lvlText w:val="%1."/>
      <w:lvlJc w:val="start"/>
      <w:pPr>
        <w:tabs>
          <w:tab w:val="num" w:pos="0"/>
        </w:tabs>
        <w:ind w:start="1260" w:hanging="420"/>
      </w:pPr>
      <w:rPr>
        <w:color w:val="000000"/>
      </w:rPr>
    </w:lvl>
  </w:abstractNum>
  <w:abstractNum w:abstractNumId="7">
    <w:lvl w:ilvl="0">
      <w:start w:val="1"/>
      <w:numFmt w:val="decimal"/>
      <w:lvlText w:val="%1."/>
      <w:lvlJc w:val="start"/>
      <w:pPr>
        <w:tabs>
          <w:tab w:val="num" w:pos="0"/>
        </w:tabs>
        <w:ind w:start="1260" w:hanging="420"/>
      </w:pPr>
    </w:lvl>
  </w:abstractNum>
  <w:abstractNum w:abstractNumId="8">
    <w:lvl w:ilvl="0">
      <w:start w:val="1"/>
      <w:numFmt w:val="decimal"/>
      <w:lvlText w:val="%1."/>
      <w:lvlJc w:val="start"/>
      <w:pPr>
        <w:tabs>
          <w:tab w:val="num" w:pos="0"/>
        </w:tabs>
        <w:ind w:start="1260" w:hanging="420"/>
      </w:pPr>
      <w:rPr>
        <w:i w:val="false"/>
        <w:b w:val="false"/>
      </w:rPr>
    </w:lvl>
  </w:abstractNum>
  <w:abstractNum w:abstractNumId="9">
    <w:lvl w:ilvl="0">
      <w:start w:val="1"/>
      <w:numFmt w:val="decimal"/>
      <w:suff w:val="space"/>
      <w:lvlText w:val="%1."/>
      <w:lvlJc w:val="start"/>
      <w:pPr>
        <w:tabs>
          <w:tab w:val="num" w:pos="0"/>
        </w:tabs>
        <w:ind w:start="960" w:hanging="120"/>
      </w:pPr>
      <w:rPr>
        <w:rFonts w:cs="ＭＳ ゴシック;MS Gothic"/>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84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体" w:cs="Arial Unicode MS"/>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b w:val="false"/>
      <w:i w:val="false"/>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b w:val="false"/>
      <w:i w:val="false"/>
    </w:rPr>
  </w:style>
  <w:style w:type="character" w:styleId="WW8Num5z0">
    <w:name w:val="WW8Num5z0"/>
    <w:qFormat/>
    <w:rPr>
      <w:b w:val="false"/>
      <w:i w:val="false"/>
    </w:rPr>
  </w:style>
  <w:style w:type="character" w:styleId="WW8Num6z0">
    <w:name w:val="WW8Num6z0"/>
    <w:qFormat/>
    <w:rPr/>
  </w:style>
  <w:style w:type="character" w:styleId="WW8Num7z0">
    <w:name w:val="WW8Num7z0"/>
    <w:qFormat/>
    <w:rPr>
      <w:b w:val="false"/>
      <w:i w:val="false"/>
    </w:rPr>
  </w:style>
  <w:style w:type="character" w:styleId="WW8Num9z0">
    <w:name w:val="WW8Num9z0"/>
    <w:qFormat/>
    <w:rPr>
      <w:rFonts w:cs="ＭＳ ゴシック;MS Gothic"/>
      <w:b w:val="false"/>
    </w:rPr>
  </w:style>
  <w:style w:type="character" w:styleId="WW8Num10z0">
    <w:name w:val="WW8Num10z0"/>
    <w:qFormat/>
    <w:rPr/>
  </w:style>
  <w:style w:type="character" w:styleId="WW8Num12z0">
    <w:name w:val="WW8Num12z0"/>
    <w:qFormat/>
    <w:rPr>
      <w:b w:val="false"/>
      <w:i w:val="false"/>
    </w:rPr>
  </w:style>
  <w:style w:type="character" w:styleId="WW8Num13z0">
    <w:name w:val="WW8Num13z0"/>
    <w:qFormat/>
    <w:rPr>
      <w:rFonts w:cs="ＭＳ ゴシック;MS Gothic"/>
    </w:rPr>
  </w:style>
  <w:style w:type="character" w:styleId="WW8Num15z0">
    <w:name w:val="WW8Num15z0"/>
    <w:qFormat/>
    <w:rPr>
      <w:color w:val="000000"/>
    </w:rPr>
  </w:style>
  <w:style w:type="character" w:styleId="WW8Num17z0">
    <w:name w:val="WW8Num17z0"/>
    <w:qFormat/>
    <w:rPr>
      <w:rFonts w:cs="Helvetica"/>
      <w:color w:val="000080"/>
    </w:rPr>
  </w:style>
  <w:style w:type="character" w:styleId="WW8Num18z0">
    <w:name w:val="WW8Num18z0"/>
    <w:qFormat/>
    <w:rPr>
      <w:rFonts w:ascii="平成明朝;ＭＳ 明朝" w:hAnsi="平成明朝;ＭＳ 明朝" w:eastAsia="平成明朝;ＭＳ 明朝" w:cs="Times"/>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b w:val="false"/>
      <w:i w:val="false"/>
    </w:rPr>
  </w:style>
  <w:style w:type="character" w:styleId="WW8Num25z0">
    <w:name w:val="WW8Num25z0"/>
    <w:qFormat/>
    <w:rPr>
      <w:b w:val="false"/>
      <w:i w:val="false"/>
    </w:rPr>
  </w:style>
  <w:style w:type="character" w:styleId="WW8Num27z0">
    <w:name w:val="WW8Num27z0"/>
    <w:qFormat/>
    <w:rPr/>
  </w:style>
  <w:style w:type="character" w:styleId="WW8Num28z0">
    <w:name w:val="WW8Num28z0"/>
    <w:qFormat/>
    <w:rPr>
      <w:rFonts w:ascii="ＭＳ ゴシック;MS Gothic" w:hAnsi="ＭＳ ゴシック;MS Gothic" w:eastAsia="ＭＳ ゴシック;MS Gothic" w:cs="MS-Mincho;ＭＳ 明朝"/>
    </w:rPr>
  </w:style>
  <w:style w:type="character" w:styleId="WW8Num31z0">
    <w:name w:val="WW8Num31z0"/>
    <w:qFormat/>
    <w:rPr>
      <w:b w:val="false"/>
      <w:i w:val="false"/>
    </w:rPr>
  </w:style>
  <w:style w:type="character" w:styleId="WW8Num32z0">
    <w:name w:val="WW8Num32z0"/>
    <w:qFormat/>
    <w:rPr>
      <w:b w:val="false"/>
      <w:i w:val="false"/>
    </w:rPr>
  </w:style>
  <w:style w:type="character" w:styleId="WW8Num35z0">
    <w:name w:val="WW8Num35z0"/>
    <w:qFormat/>
    <w:rPr>
      <w:b w:val="false"/>
      <w:i w:val="false"/>
    </w:rPr>
  </w:style>
  <w:style w:type="character" w:styleId="WW8Num36z0">
    <w:name w:val="WW8Num36z0"/>
    <w:qFormat/>
    <w:rPr>
      <w:color w:val="000000"/>
    </w:rPr>
  </w:style>
  <w:style w:type="character" w:styleId="WW8Num38z0">
    <w:name w:val="WW8Num38z0"/>
    <w:qFormat/>
    <w:rPr>
      <w:b w:val="false"/>
      <w:i w:val="false"/>
    </w:rPr>
  </w:style>
  <w:style w:type="character" w:styleId="WW8Num39z0">
    <w:name w:val="WW8Num39z0"/>
    <w:qFormat/>
    <w:rPr/>
  </w:style>
  <w:style w:type="character" w:styleId="WW8Num40z0">
    <w:name w:val="WW8Num40z0"/>
    <w:qFormat/>
    <w:rPr>
      <w:rFonts w:cs="ＭＳ ゴシック;MS Gothic"/>
    </w:rPr>
  </w:style>
  <w:style w:type="character" w:styleId="Style14">
    <w:name w:val="段落フォント"/>
    <w:qFormat/>
    <w:rPr/>
  </w:style>
  <w:style w:type="character" w:styleId="Style15">
    <w:name w:val="ヘッダー (文字)"/>
    <w:basedOn w:val="Style14"/>
    <w:qFormat/>
    <w:rPr>
      <w:kern w:val="2"/>
      <w:sz w:val="21"/>
      <w:szCs w:val="24"/>
    </w:rPr>
  </w:style>
  <w:style w:type="character" w:styleId="Style16">
    <w:name w:val="フッター (文字)"/>
    <w:basedOn w:val="Style14"/>
    <w:qFormat/>
    <w:rPr>
      <w:kern w:val="2"/>
      <w:sz w:val="21"/>
      <w:szCs w:val="24"/>
    </w:rPr>
  </w:style>
  <w:style w:type="character" w:styleId="Style17">
    <w:name w:val="書式なし (文字)"/>
    <w:basedOn w:val="Style14"/>
    <w:qFormat/>
    <w:rPr>
      <w:rFonts w:ascii="ＭＳ 明朝;MS Mincho" w:hAnsi="ＭＳ 明朝;MS Mincho" w:cs="Courier New"/>
      <w:kern w:val="2"/>
      <w:sz w:val="21"/>
      <w:szCs w:val="21"/>
    </w:rPr>
  </w:style>
  <w:style w:type="character" w:styleId="HTML">
    <w:name w:val="HTML 書式付き (文字)"/>
    <w:basedOn w:val="Style14"/>
    <w:qFormat/>
    <w:rPr>
      <w:rFonts w:ascii="ＭＳ ゴシック;MS Gothic" w:hAnsi="ＭＳ ゴシック;MS Gothic" w:eastAsia="ＭＳ ゴシック;MS Gothic" w:cs="ＭＳ ゴシック;MS Gothic"/>
      <w:sz w:val="24"/>
      <w:szCs w:val="24"/>
    </w:rPr>
  </w:style>
  <w:style w:type="character" w:styleId="Maintitle">
    <w:name w:val="maintitle"/>
    <w:basedOn w:val="Style14"/>
    <w:qFormat/>
    <w:rPr/>
  </w:style>
  <w:style w:type="character" w:styleId="Style18">
    <w:name w:val="Hyperlink"/>
    <w:rPr>
      <w:color w:val="000080"/>
      <w:u w:val="single"/>
      <w:lang w:val="zxx" w:eastAsia="zxx" w:bidi="zxx"/>
    </w:rPr>
  </w:style>
  <w:style w:type="paragraph" w:styleId="Style19">
    <w:name w:val="見出し"/>
    <w:basedOn w:val="Normal"/>
    <w:next w:val="Style20"/>
    <w:qFormat/>
    <w:pPr>
      <w:keepNext w:val="true"/>
      <w:spacing w:before="240" w:after="120"/>
    </w:pPr>
    <w:rPr>
      <w:rFonts w:ascii="Liberation Sans" w:hAnsi="Liberation Sans" w:eastAsia="Noto Sans JP" w:cs="Arial Unicode M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Unicode MS"/>
    </w:rPr>
  </w:style>
  <w:style w:type="paragraph" w:styleId="Style22">
    <w:name w:val="Caption"/>
    <w:basedOn w:val="Normal"/>
    <w:qFormat/>
    <w:pPr>
      <w:suppressLineNumbers/>
      <w:spacing w:before="120" w:after="120"/>
    </w:pPr>
    <w:rPr>
      <w:rFonts w:cs="Arial Unicode MS"/>
      <w:i/>
      <w:iCs/>
      <w:sz w:val="24"/>
      <w:szCs w:val="24"/>
    </w:rPr>
  </w:style>
  <w:style w:type="paragraph" w:styleId="Style23">
    <w:name w:val="索引"/>
    <w:basedOn w:val="Normal"/>
    <w:qFormat/>
    <w:pPr>
      <w:suppressLineNumbers/>
    </w:pPr>
    <w:rPr>
      <w:rFonts w:cs="Arial Unicode MS"/>
      <w:lang w:val="zxx" w:eastAsia="zxx" w:bidi="zxx"/>
    </w:rPr>
  </w:style>
  <w:style w:type="paragraph" w:styleId="Style24">
    <w:name w:val="書式なし"/>
    <w:basedOn w:val="Normal"/>
    <w:qFormat/>
    <w:pPr/>
    <w:rPr>
      <w:rFonts w:ascii="ＭＳ 明朝;MS Mincho" w:hAnsi="ＭＳ 明朝;MS Mincho" w:cs="Courier New"/>
      <w:szCs w:val="21"/>
    </w:rPr>
  </w:style>
  <w:style w:type="paragraph" w:styleId="Style25">
    <w:name w:val="ヘッダーとフッター"/>
    <w:basedOn w:val="Normal"/>
    <w:qFormat/>
    <w:pPr>
      <w:suppressLineNumbers/>
      <w:tabs>
        <w:tab w:val="clear" w:pos="840"/>
        <w:tab w:val="center" w:pos="4819" w:leader="none"/>
        <w:tab w:val="right" w:pos="9638" w:leader="none"/>
      </w:tabs>
    </w:pPr>
    <w:rPr/>
  </w:style>
  <w:style w:type="paragraph" w:styleId="Style26">
    <w:name w:val="Header"/>
    <w:basedOn w:val="Normal"/>
    <w:pPr>
      <w:tabs>
        <w:tab w:val="clear" w:pos="840"/>
        <w:tab w:val="center" w:pos="4252" w:leader="none"/>
        <w:tab w:val="right" w:pos="8504" w:leader="none"/>
      </w:tabs>
      <w:snapToGrid w:val="false"/>
    </w:pPr>
    <w:rPr/>
  </w:style>
  <w:style w:type="paragraph" w:styleId="Style27">
    <w:name w:val="Footer"/>
    <w:basedOn w:val="Normal"/>
    <w:pPr>
      <w:tabs>
        <w:tab w:val="clear" w:pos="840"/>
        <w:tab w:val="center" w:pos="4252" w:leader="none"/>
        <w:tab w:val="right" w:pos="8504" w:leader="none"/>
      </w:tabs>
      <w:snapToGrid w:val="false"/>
    </w:pPr>
    <w:rPr/>
  </w:style>
  <w:style w:type="paragraph" w:styleId="HTML1">
    <w:name w:val="HTML 書式付き"/>
    <w:basedOn w:val="Normal"/>
    <w:qFormat/>
    <w:pPr>
      <w:widowControl/>
      <w:tabs>
        <w:tab w:val="clear" w:pos="84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ＭＳ ゴシック;MS Gothic" w:hAnsi="ＭＳ ゴシック;MS Gothic" w:eastAsia="ＭＳ ゴシック;MS Gothic" w:cs="ＭＳ ゴシック;MS Gothic"/>
      <w:kern w:val="0"/>
      <w:sz w:val="24"/>
    </w:rPr>
  </w:style>
  <w:style w:type="paragraph" w:styleId="Default">
    <w:name w:val="Default"/>
    <w:qFormat/>
    <w:pPr>
      <w:widowControl w:val="false"/>
      <w:autoSpaceDE w:val="false"/>
      <w:bidi w:val="0"/>
    </w:pPr>
    <w:rPr>
      <w:rFonts w:ascii="ＭＳ ゴシック;MS Gothic" w:hAnsi="ＭＳ ゴシック;MS Gothic" w:eastAsia="ＭＳ ゴシック;MS Gothic" w:cs="ＭＳ ゴシック;MS Gothic"/>
      <w:color w:val="000000"/>
      <w:sz w:val="24"/>
      <w:szCs w:val="24"/>
      <w:lang w:val="en-US" w:eastAsia="ja-JP"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cbi.nlm.nih.gov/pubmed?term=Yokoyama K%5BAuthor%5D&amp;cauthor=true&amp;cauthor_uid=24739372" TargetMode="External"/><Relationship Id="rId3" Type="http://schemas.openxmlformats.org/officeDocument/2006/relationships/hyperlink" Target="http://www.ncbi.nlm.nih.gov/pubmed?term=Hirao T%5BAuthor%5D&amp;cauthor=true&amp;cauthor_uid=24739372" TargetMode="External"/><Relationship Id="rId4" Type="http://schemas.openxmlformats.org/officeDocument/2006/relationships/hyperlink" Target="http://www.ncbi.nlm.nih.gov/pubmed?term=Yoda T%5BAuthor%5D&amp;cauthor=true&amp;cauthor_uid=24739372" TargetMode="External"/><Relationship Id="rId5" Type="http://schemas.openxmlformats.org/officeDocument/2006/relationships/hyperlink" Target="http://www.ncbi.nlm.nih.gov/pubmed?term=Yoshioka A%5BAuthor%5D&amp;cauthor=true&amp;cauthor_uid=24739372" TargetMode="External"/><Relationship Id="rId6" Type="http://schemas.openxmlformats.org/officeDocument/2006/relationships/hyperlink" Target="http://www.ncbi.nlm.nih.gov/pubmed?term=Shirakami G%5BAuthor%5D&amp;cauthor=true&amp;cauthor_uid=24739372" TargetMode="External"/><Relationship Id="rId7" Type="http://schemas.openxmlformats.org/officeDocument/2006/relationships/hyperlink" Target="https://confit.atlas.jp/guide/event/jsicm41/subject/DP-112-2/advanced" TargetMode="External"/><Relationship Id="rId8" Type="http://schemas.openxmlformats.org/officeDocument/2006/relationships/hyperlink" Target="https://confit.atlas.jp/guide/event/jsicm41/subject/DP-150-5/advanced"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1059</TotalTime>
  <Application>LibreOffice/7.4.2.3$MacOSX_X86_64 LibreOffice_project/382eef1f22670f7f4118c8c2dd222ec7ad009daf</Application>
  <AppVersion>15.0000</AppVersion>
  <Pages>3</Pages>
  <Words>2617</Words>
  <Characters>3485</Characters>
  <CharactersWithSpaces>3600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2009-07-22T09:26:00Z</dcterms:created>
  <dc:creator>山中</dc:creator>
  <dc:description/>
  <cp:keywords/>
  <dc:language>ja-JP</dc:language>
  <cp:lastModifiedBy>麻酔科　山中</cp:lastModifiedBy>
  <cp:lastPrinted>2015-04-17T13:43:00Z</cp:lastPrinted>
  <dcterms:modified xsi:type="dcterms:W3CDTF">2015-05-03T16:08:00Z</dcterms:modified>
  <cp:revision>61</cp:revision>
  <dc:subject/>
  <dc:title>2005</dc:title>
</cp:coreProperties>
</file>